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b/>
          <w:szCs w:val="28"/>
        </w:rPr>
      </w:pPr>
      <w:r>
        <w:rPr>
          <w:b/>
          <w:szCs w:val="28"/>
        </w:rPr>
        <w:t>KẾ HOẠCH GIÁO DỤC CHỦ ĐỀ: GIA ĐÌNH YÊU THƯƠNG</w:t>
      </w:r>
    </w:p>
    <w:p>
      <w:pPr>
        <w:spacing w:after="0" w:line="240" w:lineRule="auto"/>
        <w:jc w:val="center"/>
        <w:rPr>
          <w:b/>
          <w:szCs w:val="28"/>
        </w:rPr>
      </w:pPr>
      <w:r>
        <w:rPr>
          <w:b/>
          <w:szCs w:val="28"/>
        </w:rPr>
        <w:t>(Thời gian thực hiện 3 tuần, từ ngày 21/10 đến ngày 08/11/2024)</w:t>
      </w:r>
    </w:p>
    <w:p>
      <w:pPr>
        <w:spacing w:after="0" w:line="240" w:lineRule="auto"/>
        <w:jc w:val="center"/>
        <w:rPr>
          <w:rFonts w:eastAsia="Calibri"/>
          <w:szCs w:val="28"/>
        </w:rPr>
      </w:pPr>
      <w:r>
        <w:rPr>
          <w:b/>
          <w:szCs w:val="28"/>
        </w:rPr>
        <w:t>Người thực hiện: Đậu Thị Thành - Lớp Bé C.</w:t>
      </w:r>
    </w:p>
    <w:tbl>
      <w:tblPr>
        <w:tblStyle w:val="TableGrid14"/>
        <w:tblW w:w="9682" w:type="dxa"/>
        <w:tblInd w:w="-34" w:type="dxa"/>
        <w:tblLook w:val="01E0" w:firstRow="1" w:lastRow="1" w:firstColumn="1" w:lastColumn="1" w:noHBand="0" w:noVBand="0"/>
      </w:tblPr>
      <w:tblGrid>
        <w:gridCol w:w="2836"/>
        <w:gridCol w:w="137"/>
        <w:gridCol w:w="3642"/>
        <w:gridCol w:w="243"/>
        <w:gridCol w:w="2824"/>
      </w:tblGrid>
      <w:tr>
        <w:tc>
          <w:tcPr>
            <w:tcW w:w="2973" w:type="dxa"/>
            <w:gridSpan w:val="2"/>
            <w:tcBorders>
              <w:top w:val="single" w:sz="4" w:space="0" w:color="auto"/>
              <w:left w:val="single" w:sz="4" w:space="0" w:color="auto"/>
              <w:bottom w:val="single" w:sz="4" w:space="0" w:color="auto"/>
              <w:right w:val="single" w:sz="4" w:space="0" w:color="auto"/>
            </w:tcBorders>
            <w:vAlign w:val="center"/>
            <w:hideMark/>
          </w:tcPr>
          <w:p>
            <w:pPr>
              <w:jc w:val="center"/>
              <w:rPr>
                <w:b/>
                <w:sz w:val="28"/>
                <w:szCs w:val="28"/>
              </w:rPr>
            </w:pPr>
            <w:r>
              <w:rPr>
                <w:b/>
                <w:sz w:val="28"/>
                <w:szCs w:val="28"/>
              </w:rPr>
              <w:t>Mục tiêu</w:t>
            </w:r>
          </w:p>
        </w:tc>
        <w:tc>
          <w:tcPr>
            <w:tcW w:w="3885" w:type="dxa"/>
            <w:gridSpan w:val="2"/>
            <w:tcBorders>
              <w:top w:val="single" w:sz="4" w:space="0" w:color="auto"/>
              <w:left w:val="single" w:sz="4" w:space="0" w:color="auto"/>
              <w:bottom w:val="single" w:sz="4" w:space="0" w:color="auto"/>
              <w:right w:val="single" w:sz="4" w:space="0" w:color="auto"/>
            </w:tcBorders>
            <w:vAlign w:val="center"/>
            <w:hideMark/>
          </w:tcPr>
          <w:p>
            <w:pPr>
              <w:jc w:val="center"/>
              <w:rPr>
                <w:b/>
                <w:sz w:val="28"/>
                <w:szCs w:val="28"/>
              </w:rPr>
            </w:pPr>
            <w:r>
              <w:rPr>
                <w:b/>
                <w:sz w:val="28"/>
                <w:szCs w:val="28"/>
              </w:rPr>
              <w:t>Nội dung</w:t>
            </w:r>
          </w:p>
        </w:tc>
        <w:tc>
          <w:tcPr>
            <w:tcW w:w="2824" w:type="dxa"/>
            <w:tcBorders>
              <w:top w:val="single" w:sz="4" w:space="0" w:color="auto"/>
              <w:left w:val="single" w:sz="4" w:space="0" w:color="auto"/>
              <w:bottom w:val="single" w:sz="4" w:space="0" w:color="auto"/>
              <w:right w:val="single" w:sz="4" w:space="0" w:color="auto"/>
            </w:tcBorders>
            <w:vAlign w:val="center"/>
            <w:hideMark/>
          </w:tcPr>
          <w:p>
            <w:pPr>
              <w:jc w:val="center"/>
              <w:rPr>
                <w:b/>
                <w:sz w:val="28"/>
                <w:szCs w:val="28"/>
              </w:rPr>
            </w:pPr>
            <w:r>
              <w:rPr>
                <w:b/>
                <w:sz w:val="28"/>
                <w:szCs w:val="28"/>
              </w:rPr>
              <w:t>Hoạt động</w:t>
            </w:r>
          </w:p>
        </w:tc>
      </w:tr>
      <w:tr>
        <w:tc>
          <w:tcPr>
            <w:tcW w:w="9682" w:type="dxa"/>
            <w:gridSpan w:val="5"/>
            <w:tcBorders>
              <w:top w:val="single" w:sz="4" w:space="0" w:color="auto"/>
              <w:left w:val="single" w:sz="4" w:space="0" w:color="auto"/>
              <w:bottom w:val="single" w:sz="4" w:space="0" w:color="auto"/>
              <w:right w:val="single" w:sz="4" w:space="0" w:color="auto"/>
            </w:tcBorders>
            <w:vAlign w:val="center"/>
            <w:hideMark/>
          </w:tcPr>
          <w:p>
            <w:pPr>
              <w:jc w:val="center"/>
              <w:rPr>
                <w:b/>
                <w:bCs/>
                <w:sz w:val="28"/>
                <w:szCs w:val="28"/>
              </w:rPr>
            </w:pPr>
            <w:r>
              <w:rPr>
                <w:b/>
                <w:sz w:val="28"/>
                <w:szCs w:val="28"/>
              </w:rPr>
              <w:t>Lĩnh vực phát triển</w:t>
            </w:r>
            <w:r>
              <w:rPr>
                <w:b/>
                <w:bCs/>
                <w:sz w:val="28"/>
                <w:szCs w:val="28"/>
              </w:rPr>
              <w:t xml:space="preserve"> thể chất:</w:t>
            </w:r>
          </w:p>
        </w:tc>
      </w:tr>
      <w:tr>
        <w:trPr>
          <w:trHeight w:val="465"/>
        </w:trPr>
        <w:tc>
          <w:tcPr>
            <w:tcW w:w="9682" w:type="dxa"/>
            <w:gridSpan w:val="5"/>
            <w:tcBorders>
              <w:top w:val="single" w:sz="4" w:space="0" w:color="auto"/>
              <w:left w:val="single" w:sz="4" w:space="0" w:color="auto"/>
              <w:bottom w:val="single" w:sz="4" w:space="0" w:color="auto"/>
              <w:right w:val="single" w:sz="4" w:space="0" w:color="auto"/>
            </w:tcBorders>
            <w:vAlign w:val="center"/>
            <w:hideMark/>
          </w:tcPr>
          <w:p>
            <w:pPr>
              <w:jc w:val="center"/>
              <w:rPr>
                <w:b/>
                <w:sz w:val="28"/>
                <w:szCs w:val="28"/>
              </w:rPr>
            </w:pPr>
            <w:r>
              <w:rPr>
                <w:b/>
                <w:sz w:val="28"/>
                <w:szCs w:val="28"/>
              </w:rPr>
              <w:t>Giáo dục sức khỏe và dinh dưỡng</w:t>
            </w:r>
          </w:p>
        </w:tc>
      </w:tr>
      <w:tr>
        <w:trPr>
          <w:trHeight w:val="521"/>
        </w:trPr>
        <w:tc>
          <w:tcPr>
            <w:tcW w:w="2836" w:type="dxa"/>
            <w:tcBorders>
              <w:top w:val="single" w:sz="4" w:space="0" w:color="auto"/>
              <w:left w:val="single" w:sz="4" w:space="0" w:color="auto"/>
              <w:bottom w:val="single" w:sz="4" w:space="0" w:color="auto"/>
              <w:right w:val="single" w:sz="4" w:space="0" w:color="auto"/>
            </w:tcBorders>
            <w:hideMark/>
          </w:tcPr>
          <w:p>
            <w:pPr>
              <w:rPr>
                <w:sz w:val="28"/>
                <w:szCs w:val="28"/>
              </w:rPr>
            </w:pPr>
            <w:r>
              <w:rPr>
                <w:sz w:val="28"/>
                <w:szCs w:val="28"/>
              </w:rPr>
              <w:t>8. Trẻ biết  nhận ra và tránh một số vật dụng nguy hiểm khi được nhắc nhở</w:t>
            </w:r>
          </w:p>
        </w:tc>
        <w:tc>
          <w:tcPr>
            <w:tcW w:w="3779" w:type="dxa"/>
            <w:gridSpan w:val="2"/>
            <w:tcBorders>
              <w:top w:val="single" w:sz="4" w:space="0" w:color="auto"/>
              <w:left w:val="single" w:sz="4" w:space="0" w:color="auto"/>
              <w:bottom w:val="single" w:sz="4" w:space="0" w:color="auto"/>
              <w:right w:val="single" w:sz="4" w:space="0" w:color="auto"/>
            </w:tcBorders>
            <w:vAlign w:val="center"/>
          </w:tcPr>
          <w:p>
            <w:pPr>
              <w:shd w:val="clear" w:color="auto" w:fill="FFFFFF"/>
              <w:rPr>
                <w:rFonts w:eastAsia="Batang"/>
                <w:color w:val="000000"/>
                <w:sz w:val="28"/>
                <w:szCs w:val="28"/>
                <w:lang w:val="vi-VN" w:eastAsia="ko-KR"/>
              </w:rPr>
            </w:pPr>
            <w:r>
              <w:rPr>
                <w:rFonts w:eastAsia="Batang"/>
                <w:color w:val="000000"/>
                <w:sz w:val="28"/>
                <w:szCs w:val="28"/>
                <w:lang w:val="vi-VN" w:eastAsia="ko-KR"/>
              </w:rPr>
              <w:t>- Nhận ra và tránh một số vật dụng nguy hiểm (bàn là, bếp</w:t>
            </w:r>
            <w:r>
              <w:rPr>
                <w:rFonts w:eastAsia="Batang"/>
                <w:bCs/>
                <w:i/>
                <w:iCs/>
                <w:color w:val="000000"/>
                <w:sz w:val="28"/>
                <w:szCs w:val="28"/>
                <w:lang w:val="vi-VN" w:eastAsia="ko-KR"/>
              </w:rPr>
              <w:t xml:space="preserve"> </w:t>
            </w:r>
            <w:r>
              <w:rPr>
                <w:rFonts w:eastAsia="Batang"/>
                <w:color w:val="000000"/>
                <w:sz w:val="28"/>
                <w:szCs w:val="28"/>
                <w:lang w:val="vi-VN" w:eastAsia="ko-KR"/>
              </w:rPr>
              <w:t>đang đun, phích nước nóng ... ) khi được nhắc nhở.</w:t>
            </w:r>
          </w:p>
          <w:p>
            <w:pPr>
              <w:shd w:val="clear" w:color="auto" w:fill="FFFFFF"/>
              <w:rPr>
                <w:rFonts w:eastAsia="Batang"/>
                <w:color w:val="000000"/>
                <w:sz w:val="28"/>
                <w:szCs w:val="28"/>
                <w:lang w:val="vi-VN" w:eastAsia="ko-KR"/>
              </w:rPr>
            </w:pPr>
            <w:r>
              <w:rPr>
                <w:rFonts w:eastAsia="Batang"/>
                <w:color w:val="000000"/>
                <w:sz w:val="28"/>
                <w:szCs w:val="28"/>
                <w:lang w:val="vi-VN" w:eastAsia="ko-KR"/>
              </w:rPr>
              <w:t>+ Không cười đùa trong khi ăn, uống hoặc khi ăn các loại quả có hạt</w:t>
            </w:r>
            <w:r>
              <w:rPr>
                <w:rFonts w:eastAsia="Batang"/>
                <w:color w:val="000000"/>
                <w:sz w:val="28"/>
                <w:szCs w:val="28"/>
                <w:lang w:eastAsia="ko-KR"/>
              </w:rPr>
              <w:t xml:space="preserve"> </w:t>
            </w:r>
            <w:r>
              <w:rPr>
                <w:rFonts w:eastAsia="Batang"/>
                <w:color w:val="000000"/>
                <w:sz w:val="28"/>
                <w:szCs w:val="28"/>
                <w:lang w:val="vi-VN" w:eastAsia="ko-KR"/>
              </w:rPr>
              <w:t>....</w:t>
            </w:r>
          </w:p>
          <w:p>
            <w:pPr>
              <w:rPr>
                <w:color w:val="000000"/>
                <w:sz w:val="28"/>
                <w:szCs w:val="28"/>
                <w:lang w:val="vi-VN"/>
              </w:rPr>
            </w:pPr>
            <w:r>
              <w:rPr>
                <w:color w:val="000000"/>
                <w:sz w:val="28"/>
                <w:szCs w:val="28"/>
                <w:lang w:val="vi-VN"/>
              </w:rPr>
              <w:t>+ Không tự lấy thuốc uống.</w:t>
            </w:r>
          </w:p>
          <w:p>
            <w:pPr>
              <w:rPr>
                <w:color w:val="000000"/>
                <w:sz w:val="28"/>
                <w:szCs w:val="28"/>
                <w:lang w:val="vi-VN"/>
              </w:rPr>
            </w:pPr>
            <w:r>
              <w:rPr>
                <w:color w:val="000000"/>
                <w:sz w:val="28"/>
                <w:szCs w:val="28"/>
                <w:lang w:val="vi-VN"/>
              </w:rPr>
              <w:t>+ Không leo trèo  bàn ghế, lan can.</w:t>
            </w:r>
          </w:p>
          <w:p>
            <w:pPr>
              <w:rPr>
                <w:color w:val="000000"/>
                <w:sz w:val="28"/>
                <w:szCs w:val="28"/>
                <w:lang w:val="vi-VN"/>
              </w:rPr>
            </w:pPr>
            <w:r>
              <w:rPr>
                <w:color w:val="000000"/>
                <w:sz w:val="28"/>
                <w:szCs w:val="28"/>
                <w:lang w:val="vi-VN"/>
              </w:rPr>
              <w:t>+ Không nghịch các vật sắc nhọn.</w:t>
            </w:r>
          </w:p>
          <w:p>
            <w:pPr>
              <w:rPr>
                <w:sz w:val="28"/>
                <w:szCs w:val="28"/>
              </w:rPr>
            </w:pPr>
            <w:r>
              <w:rPr>
                <w:color w:val="000000"/>
                <w:sz w:val="28"/>
                <w:szCs w:val="28"/>
                <w:lang w:val="vi-VN"/>
              </w:rPr>
              <w:t>+ Không theo người lạ ra khỏi khu vực trường lớp</w:t>
            </w:r>
            <w:r>
              <w:rPr>
                <w:color w:val="000000"/>
                <w:sz w:val="28"/>
                <w:szCs w:val="28"/>
              </w:rPr>
              <w:t xml:space="preserve"> hoặc khi ở nhà.</w:t>
            </w:r>
          </w:p>
        </w:tc>
        <w:tc>
          <w:tcPr>
            <w:tcW w:w="3067" w:type="dxa"/>
            <w:gridSpan w:val="2"/>
            <w:tcBorders>
              <w:top w:val="single" w:sz="4" w:space="0" w:color="auto"/>
              <w:left w:val="single" w:sz="4" w:space="0" w:color="auto"/>
              <w:bottom w:val="single" w:sz="4" w:space="0" w:color="auto"/>
              <w:right w:val="single" w:sz="4" w:space="0" w:color="auto"/>
            </w:tcBorders>
          </w:tcPr>
          <w:p>
            <w:pPr>
              <w:rPr>
                <w:sz w:val="28"/>
                <w:szCs w:val="28"/>
              </w:rPr>
            </w:pPr>
            <w:r>
              <w:rPr>
                <w:sz w:val="28"/>
                <w:szCs w:val="28"/>
              </w:rPr>
              <w:t>Hoạt động đón trẻ: Trò chuyện với trẻ, giáo dục để trẻ biết và phòng tránh các vật dụng nguy hiểm.</w:t>
            </w:r>
          </w:p>
          <w:p>
            <w:pPr>
              <w:rPr>
                <w:sz w:val="28"/>
                <w:szCs w:val="28"/>
              </w:rPr>
            </w:pPr>
            <w:r>
              <w:rPr>
                <w:sz w:val="28"/>
                <w:szCs w:val="28"/>
              </w:rPr>
              <w:t>Hoạt động giáo dục kỹ năng cho trẻ.</w:t>
            </w:r>
          </w:p>
          <w:p>
            <w:pPr>
              <w:rPr>
                <w:sz w:val="28"/>
                <w:szCs w:val="28"/>
              </w:rPr>
            </w:pPr>
            <w:r>
              <w:rPr>
                <w:sz w:val="28"/>
                <w:szCs w:val="28"/>
              </w:rPr>
              <w:t>- Lồng ghép vào các hoạt động hàng ngày của trẻ.</w:t>
            </w:r>
          </w:p>
        </w:tc>
      </w:tr>
      <w:tr>
        <w:trPr>
          <w:trHeight w:val="480"/>
        </w:trPr>
        <w:tc>
          <w:tcPr>
            <w:tcW w:w="9682" w:type="dxa"/>
            <w:gridSpan w:val="5"/>
            <w:tcBorders>
              <w:top w:val="single" w:sz="4" w:space="0" w:color="auto"/>
              <w:left w:val="single" w:sz="4" w:space="0" w:color="auto"/>
              <w:bottom w:val="single" w:sz="4" w:space="0" w:color="auto"/>
              <w:right w:val="single" w:sz="4" w:space="0" w:color="auto"/>
            </w:tcBorders>
            <w:vAlign w:val="center"/>
            <w:hideMark/>
          </w:tcPr>
          <w:p>
            <w:pPr>
              <w:ind w:left="720"/>
              <w:jc w:val="center"/>
              <w:rPr>
                <w:b/>
                <w:sz w:val="28"/>
                <w:szCs w:val="28"/>
              </w:rPr>
            </w:pPr>
            <w:r>
              <w:rPr>
                <w:b/>
                <w:sz w:val="28"/>
                <w:szCs w:val="28"/>
              </w:rPr>
              <w:t>* Phát triển vận động</w:t>
            </w:r>
          </w:p>
        </w:tc>
      </w:tr>
      <w:tr>
        <w:trPr>
          <w:trHeight w:val="829"/>
        </w:trPr>
        <w:tc>
          <w:tcPr>
            <w:tcW w:w="2836" w:type="dxa"/>
            <w:tcBorders>
              <w:top w:val="single" w:sz="4" w:space="0" w:color="auto"/>
              <w:left w:val="single" w:sz="4" w:space="0" w:color="auto"/>
              <w:bottom w:val="single" w:sz="4" w:space="0" w:color="auto"/>
              <w:right w:val="single" w:sz="4" w:space="0" w:color="auto"/>
            </w:tcBorders>
          </w:tcPr>
          <w:p>
            <w:pPr>
              <w:rPr>
                <w:sz w:val="28"/>
                <w:szCs w:val="28"/>
                <w:lang w:val="pt-BR"/>
              </w:rPr>
            </w:pPr>
            <w:r>
              <w:rPr>
                <w:sz w:val="28"/>
                <w:szCs w:val="28"/>
                <w:lang w:val="pt-BR"/>
              </w:rPr>
              <w:t>13.Thực hiện được các vận động: Ném</w:t>
            </w:r>
          </w:p>
          <w:p>
            <w:pPr>
              <w:rPr>
                <w:bCs/>
                <w:sz w:val="28"/>
                <w:szCs w:val="28"/>
                <w:lang w:val="pt-BR"/>
              </w:rPr>
            </w:pPr>
          </w:p>
        </w:tc>
        <w:tc>
          <w:tcPr>
            <w:tcW w:w="3779" w:type="dxa"/>
            <w:gridSpan w:val="2"/>
            <w:tcBorders>
              <w:top w:val="single" w:sz="4" w:space="0" w:color="auto"/>
              <w:left w:val="single" w:sz="4" w:space="0" w:color="auto"/>
              <w:bottom w:val="single" w:sz="4" w:space="0" w:color="auto"/>
              <w:right w:val="single" w:sz="4" w:space="0" w:color="auto"/>
            </w:tcBorders>
            <w:hideMark/>
          </w:tcPr>
          <w:p>
            <w:pPr>
              <w:rPr>
                <w:sz w:val="28"/>
                <w:szCs w:val="28"/>
                <w:lang w:val="nb-NO"/>
              </w:rPr>
            </w:pPr>
            <w:r>
              <w:rPr>
                <w:sz w:val="28"/>
                <w:szCs w:val="28"/>
                <w:lang w:val="pt-BR"/>
              </w:rPr>
              <w:t>- Ném trúng đích bằng 1 tay.</w:t>
            </w:r>
          </w:p>
          <w:p>
            <w:pPr>
              <w:rPr>
                <w:sz w:val="28"/>
                <w:szCs w:val="28"/>
                <w:lang w:val="nb-NO"/>
              </w:rPr>
            </w:pPr>
          </w:p>
        </w:tc>
        <w:tc>
          <w:tcPr>
            <w:tcW w:w="3067" w:type="dxa"/>
            <w:gridSpan w:val="2"/>
            <w:tcBorders>
              <w:top w:val="single" w:sz="4" w:space="0" w:color="auto"/>
              <w:left w:val="single" w:sz="4" w:space="0" w:color="auto"/>
              <w:bottom w:val="single" w:sz="4" w:space="0" w:color="auto"/>
              <w:right w:val="single" w:sz="4" w:space="0" w:color="auto"/>
            </w:tcBorders>
            <w:hideMark/>
          </w:tcPr>
          <w:p>
            <w:pPr>
              <w:rPr>
                <w:sz w:val="28"/>
                <w:szCs w:val="28"/>
              </w:rPr>
            </w:pPr>
            <w:r>
              <w:rPr>
                <w:sz w:val="28"/>
                <w:szCs w:val="28"/>
                <w:lang w:val="it-IT"/>
              </w:rPr>
              <w:t xml:space="preserve"> </w:t>
            </w:r>
            <w:r>
              <w:rPr>
                <w:sz w:val="28"/>
                <w:szCs w:val="28"/>
              </w:rPr>
              <w:t>Hoạt động học:</w:t>
            </w:r>
          </w:p>
          <w:p>
            <w:pPr>
              <w:rPr>
                <w:sz w:val="28"/>
                <w:szCs w:val="28"/>
                <w:lang w:val="pt-BR"/>
              </w:rPr>
            </w:pPr>
            <w:r>
              <w:rPr>
                <w:sz w:val="28"/>
                <w:szCs w:val="28"/>
                <w:lang w:val="pt-BR"/>
              </w:rPr>
              <w:t xml:space="preserve">+ </w:t>
            </w:r>
            <w:r>
              <w:rPr>
                <w:sz w:val="28"/>
                <w:szCs w:val="28"/>
              </w:rPr>
              <w:t xml:space="preserve">VĐCB: </w:t>
            </w:r>
            <w:r>
              <w:rPr>
                <w:sz w:val="28"/>
                <w:szCs w:val="28"/>
                <w:lang w:val="pt-BR"/>
              </w:rPr>
              <w:t>Ném trúng đích bằng 1 tay.</w:t>
            </w:r>
          </w:p>
          <w:p>
            <w:pPr>
              <w:rPr>
                <w:sz w:val="28"/>
                <w:szCs w:val="28"/>
                <w:lang w:val="pt-BR"/>
              </w:rPr>
            </w:pPr>
            <w:r>
              <w:rPr>
                <w:sz w:val="28"/>
                <w:szCs w:val="28"/>
                <w:lang w:val="pt-BR"/>
              </w:rPr>
              <w:t>TCVĐ: Nhảy bao bố.</w:t>
            </w:r>
          </w:p>
          <w:p>
            <w:pPr>
              <w:rPr>
                <w:sz w:val="28"/>
                <w:szCs w:val="28"/>
              </w:rPr>
            </w:pPr>
            <w:r>
              <w:rPr>
                <w:sz w:val="28"/>
                <w:szCs w:val="28"/>
              </w:rPr>
              <w:t>- Tổ chức lồng ghép ở hoạt động ngoài trời</w:t>
            </w:r>
          </w:p>
        </w:tc>
      </w:tr>
      <w:tr>
        <w:trPr>
          <w:trHeight w:val="829"/>
        </w:trPr>
        <w:tc>
          <w:tcPr>
            <w:tcW w:w="2836" w:type="dxa"/>
            <w:tcBorders>
              <w:top w:val="single" w:sz="4" w:space="0" w:color="auto"/>
              <w:left w:val="single" w:sz="4" w:space="0" w:color="auto"/>
              <w:bottom w:val="single" w:sz="4" w:space="0" w:color="auto"/>
              <w:right w:val="single" w:sz="4" w:space="0" w:color="auto"/>
            </w:tcBorders>
          </w:tcPr>
          <w:p>
            <w:pPr>
              <w:rPr>
                <w:sz w:val="28"/>
                <w:szCs w:val="28"/>
                <w:lang w:val="pt-BR"/>
              </w:rPr>
            </w:pPr>
            <w:r>
              <w:rPr>
                <w:color w:val="000000"/>
                <w:sz w:val="28"/>
                <w:szCs w:val="28"/>
              </w:rPr>
              <w:t>14. Phối hợp tay- mắt trong vận động:</w:t>
            </w:r>
            <w:r>
              <w:rPr>
                <w:rFonts w:eastAsia="Calibri"/>
                <w:sz w:val="28"/>
                <w:szCs w:val="28"/>
              </w:rPr>
              <w:t xml:space="preserve"> vận động cơ bản bò</w:t>
            </w:r>
          </w:p>
        </w:tc>
        <w:tc>
          <w:tcPr>
            <w:tcW w:w="3779" w:type="dxa"/>
            <w:gridSpan w:val="2"/>
            <w:tcBorders>
              <w:top w:val="single" w:sz="4" w:space="0" w:color="auto"/>
              <w:left w:val="single" w:sz="4" w:space="0" w:color="auto"/>
              <w:bottom w:val="single" w:sz="4" w:space="0" w:color="auto"/>
              <w:right w:val="single" w:sz="4" w:space="0" w:color="auto"/>
            </w:tcBorders>
          </w:tcPr>
          <w:p>
            <w:pPr>
              <w:textAlignment w:val="baseline"/>
              <w:rPr>
                <w:sz w:val="28"/>
                <w:szCs w:val="28"/>
              </w:rPr>
            </w:pPr>
            <w:r>
              <w:rPr>
                <w:sz w:val="28"/>
                <w:szCs w:val="28"/>
              </w:rPr>
              <w:t>- Bò chui qua cổng.</w:t>
            </w:r>
          </w:p>
          <w:p>
            <w:pPr>
              <w:rPr>
                <w:sz w:val="28"/>
                <w:szCs w:val="28"/>
                <w:lang w:val="pt-BR"/>
              </w:rPr>
            </w:pPr>
            <w:r>
              <w:rPr>
                <w:sz w:val="28"/>
                <w:szCs w:val="28"/>
                <w:lang w:val="pt-BR"/>
              </w:rPr>
              <w:t>- Bò theo hướng thẳng</w:t>
            </w:r>
          </w:p>
        </w:tc>
        <w:tc>
          <w:tcPr>
            <w:tcW w:w="3067" w:type="dxa"/>
            <w:gridSpan w:val="2"/>
            <w:tcBorders>
              <w:top w:val="single" w:sz="4" w:space="0" w:color="auto"/>
              <w:left w:val="single" w:sz="4" w:space="0" w:color="auto"/>
              <w:bottom w:val="single" w:sz="4" w:space="0" w:color="auto"/>
              <w:right w:val="single" w:sz="4" w:space="0" w:color="auto"/>
            </w:tcBorders>
          </w:tcPr>
          <w:p>
            <w:pPr>
              <w:rPr>
                <w:sz w:val="28"/>
                <w:szCs w:val="28"/>
              </w:rPr>
            </w:pPr>
            <w:r>
              <w:rPr>
                <w:sz w:val="28"/>
                <w:szCs w:val="28"/>
              </w:rPr>
              <w:t>Hoạt động học:</w:t>
            </w:r>
          </w:p>
          <w:p>
            <w:pPr>
              <w:rPr>
                <w:sz w:val="28"/>
                <w:szCs w:val="28"/>
              </w:rPr>
            </w:pPr>
            <w:r>
              <w:rPr>
                <w:sz w:val="28"/>
                <w:szCs w:val="28"/>
                <w:lang w:val="pt-BR"/>
              </w:rPr>
              <w:t xml:space="preserve">+ </w:t>
            </w:r>
            <w:r>
              <w:rPr>
                <w:sz w:val="28"/>
                <w:szCs w:val="28"/>
              </w:rPr>
              <w:t>VĐCB: Bò chui qua cổng.</w:t>
            </w:r>
          </w:p>
          <w:p>
            <w:pPr>
              <w:rPr>
                <w:sz w:val="28"/>
                <w:szCs w:val="28"/>
              </w:rPr>
            </w:pPr>
            <w:r>
              <w:rPr>
                <w:sz w:val="28"/>
                <w:szCs w:val="28"/>
              </w:rPr>
              <w:t>TCVĐ: Mèo đuổi chuột.</w:t>
            </w:r>
          </w:p>
          <w:p>
            <w:pPr>
              <w:rPr>
                <w:sz w:val="28"/>
                <w:szCs w:val="28"/>
              </w:rPr>
            </w:pPr>
            <w:r>
              <w:rPr>
                <w:sz w:val="28"/>
                <w:szCs w:val="28"/>
              </w:rPr>
              <w:t>+ VĐCB: Bò theo hướng thẳng</w:t>
            </w:r>
          </w:p>
          <w:p>
            <w:pPr>
              <w:rPr>
                <w:sz w:val="28"/>
                <w:szCs w:val="28"/>
              </w:rPr>
            </w:pPr>
            <w:r>
              <w:rPr>
                <w:sz w:val="28"/>
                <w:szCs w:val="28"/>
              </w:rPr>
              <w:t>TCVĐ: Mèo đuổi chuột</w:t>
            </w:r>
          </w:p>
          <w:p>
            <w:pPr>
              <w:rPr>
                <w:sz w:val="28"/>
                <w:szCs w:val="28"/>
                <w:lang w:val="it-IT"/>
              </w:rPr>
            </w:pPr>
            <w:r>
              <w:rPr>
                <w:sz w:val="28"/>
                <w:szCs w:val="28"/>
              </w:rPr>
              <w:t>- Tổ chức lồng ghép ở hoạt động ngoài trời</w:t>
            </w:r>
          </w:p>
        </w:tc>
      </w:tr>
      <w:tr>
        <w:tc>
          <w:tcPr>
            <w:tcW w:w="9682" w:type="dxa"/>
            <w:gridSpan w:val="5"/>
            <w:tcBorders>
              <w:top w:val="single" w:sz="4" w:space="0" w:color="auto"/>
              <w:left w:val="single" w:sz="4" w:space="0" w:color="auto"/>
              <w:bottom w:val="single" w:sz="4" w:space="0" w:color="auto"/>
              <w:right w:val="single" w:sz="4" w:space="0" w:color="auto"/>
            </w:tcBorders>
            <w:vAlign w:val="center"/>
            <w:hideMark/>
          </w:tcPr>
          <w:p>
            <w:pPr>
              <w:jc w:val="center"/>
              <w:rPr>
                <w:b/>
                <w:sz w:val="28"/>
                <w:szCs w:val="28"/>
              </w:rPr>
            </w:pPr>
            <w:r>
              <w:rPr>
                <w:b/>
                <w:sz w:val="28"/>
                <w:szCs w:val="28"/>
              </w:rPr>
              <w:t>Lĩnh vực phát triển</w:t>
            </w:r>
            <w:r>
              <w:rPr>
                <w:b/>
                <w:bCs/>
                <w:sz w:val="28"/>
                <w:szCs w:val="28"/>
              </w:rPr>
              <w:t xml:space="preserve"> nhận thức:</w:t>
            </w:r>
          </w:p>
        </w:tc>
      </w:tr>
      <w:tr>
        <w:tc>
          <w:tcPr>
            <w:tcW w:w="9682" w:type="dxa"/>
            <w:gridSpan w:val="5"/>
            <w:tcBorders>
              <w:top w:val="single" w:sz="4" w:space="0" w:color="auto"/>
              <w:left w:val="single" w:sz="4" w:space="0" w:color="auto"/>
              <w:bottom w:val="single" w:sz="4" w:space="0" w:color="auto"/>
              <w:right w:val="single" w:sz="4" w:space="0" w:color="auto"/>
            </w:tcBorders>
            <w:vAlign w:val="center"/>
            <w:hideMark/>
          </w:tcPr>
          <w:p>
            <w:pPr>
              <w:jc w:val="center"/>
              <w:rPr>
                <w:b/>
                <w:sz w:val="28"/>
                <w:szCs w:val="28"/>
              </w:rPr>
            </w:pPr>
            <w:r>
              <w:rPr>
                <w:b/>
                <w:sz w:val="28"/>
                <w:szCs w:val="28"/>
              </w:rPr>
              <w:t>Khám phá khoa học</w:t>
            </w:r>
          </w:p>
        </w:tc>
      </w:tr>
      <w:tr>
        <w:trPr>
          <w:trHeight w:val="2462"/>
        </w:trPr>
        <w:tc>
          <w:tcPr>
            <w:tcW w:w="2973" w:type="dxa"/>
            <w:gridSpan w:val="2"/>
            <w:tcBorders>
              <w:top w:val="single" w:sz="4" w:space="0" w:color="auto"/>
              <w:left w:val="single" w:sz="4" w:space="0" w:color="auto"/>
              <w:bottom w:val="single" w:sz="4" w:space="0" w:color="auto"/>
              <w:right w:val="single" w:sz="4" w:space="0" w:color="auto"/>
            </w:tcBorders>
          </w:tcPr>
          <w:p>
            <w:pPr>
              <w:rPr>
                <w:sz w:val="28"/>
                <w:szCs w:val="28"/>
              </w:rPr>
            </w:pPr>
            <w:r>
              <w:rPr>
                <w:rFonts w:eastAsia="Calibri"/>
                <w:sz w:val="28"/>
                <w:szCs w:val="28"/>
                <w:lang w:val="pt-BR"/>
              </w:rPr>
              <w:lastRenderedPageBreak/>
              <w:t>21. Trẻ biết phân loại các đối tượng theo một dấu hiệu nổi bật.</w:t>
            </w:r>
          </w:p>
        </w:tc>
        <w:tc>
          <w:tcPr>
            <w:tcW w:w="3642" w:type="dxa"/>
            <w:tcBorders>
              <w:top w:val="single" w:sz="4" w:space="0" w:color="auto"/>
              <w:left w:val="single" w:sz="4" w:space="0" w:color="auto"/>
              <w:bottom w:val="single" w:sz="4" w:space="0" w:color="auto"/>
              <w:right w:val="single" w:sz="4" w:space="0" w:color="auto"/>
            </w:tcBorders>
            <w:hideMark/>
          </w:tcPr>
          <w:p>
            <w:pPr>
              <w:rPr>
                <w:rFonts w:eastAsia="Calibri"/>
                <w:sz w:val="28"/>
                <w:szCs w:val="28"/>
                <w:lang w:val="pt-BR"/>
              </w:rPr>
            </w:pPr>
            <w:r>
              <w:rPr>
                <w:rFonts w:eastAsia="Calibri"/>
                <w:sz w:val="28"/>
                <w:szCs w:val="28"/>
                <w:lang w:val="pt-BR"/>
              </w:rPr>
              <w:t>- Đặc điểm nổi bật, công dụng, cách sử dụng đồ dùng, đồ chơi</w:t>
            </w:r>
          </w:p>
          <w:p>
            <w:pPr>
              <w:rPr>
                <w:rFonts w:eastAsia="Calibri"/>
                <w:sz w:val="28"/>
                <w:szCs w:val="28"/>
                <w:lang w:val="pt-BR"/>
              </w:rPr>
            </w:pPr>
            <w:r>
              <w:rPr>
                <w:rFonts w:eastAsia="Calibri"/>
                <w:sz w:val="28"/>
                <w:szCs w:val="28"/>
                <w:lang w:val="pt-BR"/>
              </w:rPr>
              <w:t>+ Đồ dùng trong gia đình</w:t>
            </w:r>
          </w:p>
          <w:p>
            <w:pPr>
              <w:rPr>
                <w:sz w:val="28"/>
                <w:szCs w:val="28"/>
                <w:lang w:val="es-ES"/>
              </w:rPr>
            </w:pPr>
          </w:p>
        </w:tc>
        <w:tc>
          <w:tcPr>
            <w:tcW w:w="3067" w:type="dxa"/>
            <w:gridSpan w:val="2"/>
            <w:tcBorders>
              <w:top w:val="single" w:sz="4" w:space="0" w:color="auto"/>
              <w:left w:val="single" w:sz="4" w:space="0" w:color="auto"/>
              <w:bottom w:val="single" w:sz="4" w:space="0" w:color="auto"/>
              <w:right w:val="single" w:sz="4" w:space="0" w:color="auto"/>
            </w:tcBorders>
            <w:hideMark/>
          </w:tcPr>
          <w:p>
            <w:pPr>
              <w:rPr>
                <w:sz w:val="28"/>
                <w:szCs w:val="28"/>
                <w:lang w:val="es-ES"/>
              </w:rPr>
            </w:pPr>
            <w:r>
              <w:rPr>
                <w:sz w:val="28"/>
                <w:szCs w:val="28"/>
                <w:lang w:val="es-ES"/>
              </w:rPr>
              <w:t>- Hoạt động học:</w:t>
            </w:r>
          </w:p>
          <w:p>
            <w:pPr>
              <w:rPr>
                <w:sz w:val="28"/>
                <w:szCs w:val="28"/>
                <w:lang w:val="nb-NO"/>
              </w:rPr>
            </w:pPr>
            <w:r>
              <w:rPr>
                <w:sz w:val="28"/>
                <w:szCs w:val="28"/>
                <w:lang w:val="nb-NO"/>
              </w:rPr>
              <w:t>- Đồ dùng trong gia đình bé.</w:t>
            </w:r>
          </w:p>
          <w:p>
            <w:pPr>
              <w:rPr>
                <w:sz w:val="28"/>
                <w:szCs w:val="28"/>
                <w:lang w:val="sv-SE"/>
              </w:rPr>
            </w:pPr>
            <w:r>
              <w:rPr>
                <w:sz w:val="28"/>
                <w:szCs w:val="28"/>
                <w:lang w:val="sv-SE"/>
              </w:rPr>
              <w:t>- Chơi, hoạt động ở  các góc:</w:t>
            </w:r>
          </w:p>
          <w:p>
            <w:pPr>
              <w:rPr>
                <w:sz w:val="28"/>
                <w:szCs w:val="28"/>
                <w:lang w:val="pt-BR"/>
              </w:rPr>
            </w:pPr>
            <w:r>
              <w:rPr>
                <w:sz w:val="28"/>
                <w:szCs w:val="28"/>
              </w:rPr>
              <w:t>+Trò chơi: Nấu ăn</w:t>
            </w:r>
          </w:p>
          <w:p>
            <w:pPr>
              <w:rPr>
                <w:sz w:val="28"/>
                <w:szCs w:val="28"/>
                <w:lang w:val="pt-BR"/>
              </w:rPr>
            </w:pPr>
            <w:r>
              <w:rPr>
                <w:sz w:val="28"/>
                <w:szCs w:val="28"/>
                <w:lang w:val="pt-BR"/>
              </w:rPr>
              <w:t>Hoạt động mọi lúc mọi nơi</w:t>
            </w:r>
          </w:p>
        </w:tc>
      </w:tr>
      <w:tr>
        <w:trPr>
          <w:trHeight w:val="1665"/>
        </w:trPr>
        <w:tc>
          <w:tcPr>
            <w:tcW w:w="2973" w:type="dxa"/>
            <w:gridSpan w:val="2"/>
            <w:tcBorders>
              <w:top w:val="single" w:sz="4" w:space="0" w:color="auto"/>
              <w:left w:val="single" w:sz="4" w:space="0" w:color="auto"/>
              <w:bottom w:val="single" w:sz="4" w:space="0" w:color="auto"/>
              <w:right w:val="single" w:sz="4" w:space="0" w:color="auto"/>
            </w:tcBorders>
          </w:tcPr>
          <w:p>
            <w:pPr>
              <w:rPr>
                <w:color w:val="000000"/>
                <w:sz w:val="28"/>
                <w:szCs w:val="28"/>
                <w:lang w:val="es-ES"/>
              </w:rPr>
            </w:pPr>
            <w:r>
              <w:rPr>
                <w:color w:val="000000"/>
                <w:sz w:val="28"/>
                <w:szCs w:val="28"/>
              </w:rPr>
              <w:t>20.Trẻ biết thu thập thông tin về đối tượng bằng nhiều cách khác nhau có sự gợi mở của cô giáo</w:t>
            </w:r>
          </w:p>
        </w:tc>
        <w:tc>
          <w:tcPr>
            <w:tcW w:w="3642" w:type="dxa"/>
            <w:tcBorders>
              <w:top w:val="single" w:sz="4" w:space="0" w:color="auto"/>
              <w:left w:val="single" w:sz="4" w:space="0" w:color="auto"/>
              <w:bottom w:val="single" w:sz="4" w:space="0" w:color="auto"/>
              <w:right w:val="single" w:sz="4" w:space="0" w:color="auto"/>
            </w:tcBorders>
            <w:hideMark/>
          </w:tcPr>
          <w:p>
            <w:pPr>
              <w:ind w:right="-115"/>
              <w:rPr>
                <w:color w:val="000000"/>
                <w:sz w:val="28"/>
                <w:szCs w:val="28"/>
              </w:rPr>
            </w:pPr>
            <w:r>
              <w:rPr>
                <w:color w:val="000000"/>
                <w:sz w:val="28"/>
                <w:szCs w:val="28"/>
              </w:rPr>
              <w:t xml:space="preserve">Thu thập thông tin về đối tượng như xem sách, tranh ảnh </w:t>
            </w:r>
            <w:proofErr w:type="gramStart"/>
            <w:r>
              <w:rPr>
                <w:color w:val="000000"/>
                <w:sz w:val="28"/>
                <w:szCs w:val="28"/>
              </w:rPr>
              <w:t>và  trò</w:t>
            </w:r>
            <w:proofErr w:type="gramEnd"/>
            <w:r>
              <w:rPr>
                <w:color w:val="000000"/>
                <w:sz w:val="28"/>
                <w:szCs w:val="28"/>
              </w:rPr>
              <w:t xml:space="preserve"> chuyện về đối tượng...</w:t>
            </w:r>
          </w:p>
          <w:p>
            <w:pPr>
              <w:rPr>
                <w:color w:val="000000"/>
                <w:sz w:val="28"/>
                <w:szCs w:val="28"/>
              </w:rPr>
            </w:pPr>
          </w:p>
        </w:tc>
        <w:tc>
          <w:tcPr>
            <w:tcW w:w="3067" w:type="dxa"/>
            <w:gridSpan w:val="2"/>
            <w:tcBorders>
              <w:top w:val="single" w:sz="4" w:space="0" w:color="auto"/>
              <w:left w:val="single" w:sz="4" w:space="0" w:color="auto"/>
              <w:bottom w:val="single" w:sz="4" w:space="0" w:color="auto"/>
              <w:right w:val="single" w:sz="4" w:space="0" w:color="auto"/>
            </w:tcBorders>
            <w:hideMark/>
          </w:tcPr>
          <w:p>
            <w:pPr>
              <w:rPr>
                <w:sz w:val="28"/>
                <w:szCs w:val="28"/>
                <w:lang w:val="es-ES"/>
              </w:rPr>
            </w:pPr>
            <w:r>
              <w:rPr>
                <w:sz w:val="28"/>
                <w:szCs w:val="28"/>
                <w:lang w:val="es-ES"/>
              </w:rPr>
              <w:t>Lồng ghép vào các hoạt động hàng ngày của trẻ.</w:t>
            </w:r>
          </w:p>
        </w:tc>
      </w:tr>
      <w:tr>
        <w:trPr>
          <w:trHeight w:val="285"/>
        </w:trPr>
        <w:tc>
          <w:tcPr>
            <w:tcW w:w="9682" w:type="dxa"/>
            <w:gridSpan w:val="5"/>
            <w:tcBorders>
              <w:top w:val="single" w:sz="4" w:space="0" w:color="auto"/>
              <w:left w:val="single" w:sz="4" w:space="0" w:color="auto"/>
              <w:bottom w:val="single" w:sz="4" w:space="0" w:color="auto"/>
              <w:right w:val="single" w:sz="4" w:space="0" w:color="auto"/>
            </w:tcBorders>
          </w:tcPr>
          <w:p>
            <w:pPr>
              <w:jc w:val="center"/>
              <w:rPr>
                <w:b/>
                <w:szCs w:val="28"/>
                <w:lang w:val="es-ES"/>
              </w:rPr>
            </w:pPr>
            <w:r>
              <w:rPr>
                <w:b/>
                <w:sz w:val="28"/>
                <w:szCs w:val="28"/>
                <w:lang w:val="pt-BR"/>
              </w:rPr>
              <w:t>Làm quen một số khái niệm sơ đẳng về toán</w:t>
            </w:r>
          </w:p>
        </w:tc>
      </w:tr>
      <w:tr>
        <w:trPr>
          <w:trHeight w:val="225"/>
        </w:trPr>
        <w:tc>
          <w:tcPr>
            <w:tcW w:w="2973" w:type="dxa"/>
            <w:gridSpan w:val="2"/>
            <w:tcBorders>
              <w:top w:val="single" w:sz="4" w:space="0" w:color="auto"/>
              <w:left w:val="single" w:sz="4" w:space="0" w:color="auto"/>
              <w:bottom w:val="single" w:sz="4" w:space="0" w:color="auto"/>
              <w:right w:val="single" w:sz="4" w:space="0" w:color="auto"/>
            </w:tcBorders>
          </w:tcPr>
          <w:p>
            <w:pPr>
              <w:shd w:val="clear" w:color="auto" w:fill="FFFFFF"/>
              <w:rPr>
                <w:rFonts w:eastAsia="Batang"/>
                <w:sz w:val="28"/>
                <w:szCs w:val="28"/>
                <w:lang w:val="vi-VN" w:eastAsia="ko-KR"/>
              </w:rPr>
            </w:pPr>
            <w:r>
              <w:rPr>
                <w:rFonts w:eastAsia="Calibri"/>
                <w:sz w:val="28"/>
                <w:szCs w:val="28"/>
                <w:lang w:val="pt-BR"/>
              </w:rPr>
              <w:t>30. Nhận dạng và gọi tên các hình: tròn, vuông, tam giác, chữ nhật.</w:t>
            </w:r>
          </w:p>
        </w:tc>
        <w:tc>
          <w:tcPr>
            <w:tcW w:w="3642" w:type="dxa"/>
            <w:tcBorders>
              <w:top w:val="single" w:sz="4" w:space="0" w:color="auto"/>
              <w:left w:val="single" w:sz="4" w:space="0" w:color="auto"/>
              <w:bottom w:val="single" w:sz="4" w:space="0" w:color="auto"/>
              <w:right w:val="single" w:sz="4" w:space="0" w:color="auto"/>
            </w:tcBorders>
          </w:tcPr>
          <w:p>
            <w:pPr>
              <w:rPr>
                <w:rFonts w:eastAsia="Calibri"/>
                <w:spacing w:val="-8"/>
                <w:sz w:val="28"/>
                <w:szCs w:val="28"/>
                <w:lang w:val="pt-BR"/>
              </w:rPr>
            </w:pPr>
            <w:r>
              <w:rPr>
                <w:rFonts w:eastAsia="Calibri"/>
                <w:sz w:val="28"/>
                <w:szCs w:val="28"/>
                <w:lang w:val="pt-BR"/>
              </w:rPr>
              <w:t xml:space="preserve">- Nhận biết, gọi tên các hình: hình vuông, hình tam giác, hình tròn, hình chữ nhật và nhận dạng các </w:t>
            </w:r>
            <w:r>
              <w:rPr>
                <w:rFonts w:eastAsia="Calibri"/>
                <w:spacing w:val="-8"/>
                <w:sz w:val="28"/>
                <w:szCs w:val="28"/>
                <w:lang w:val="pt-BR"/>
              </w:rPr>
              <w:t>hình đó trong thực tế.</w:t>
            </w:r>
          </w:p>
          <w:p>
            <w:pPr>
              <w:rPr>
                <w:sz w:val="28"/>
                <w:szCs w:val="28"/>
              </w:rPr>
            </w:pPr>
            <w:r>
              <w:rPr>
                <w:sz w:val="28"/>
                <w:szCs w:val="28"/>
                <w:lang w:val="fr-FR"/>
              </w:rPr>
              <w:t>.</w:t>
            </w:r>
          </w:p>
        </w:tc>
        <w:tc>
          <w:tcPr>
            <w:tcW w:w="3067" w:type="dxa"/>
            <w:gridSpan w:val="2"/>
            <w:tcBorders>
              <w:top w:val="single" w:sz="4" w:space="0" w:color="auto"/>
              <w:left w:val="single" w:sz="4" w:space="0" w:color="auto"/>
              <w:bottom w:val="single" w:sz="4" w:space="0" w:color="auto"/>
              <w:right w:val="single" w:sz="4" w:space="0" w:color="auto"/>
            </w:tcBorders>
          </w:tcPr>
          <w:p>
            <w:pPr>
              <w:rPr>
                <w:sz w:val="28"/>
                <w:szCs w:val="28"/>
                <w:lang w:val="fr-FR"/>
              </w:rPr>
            </w:pPr>
            <w:r>
              <w:rPr>
                <w:sz w:val="28"/>
                <w:szCs w:val="28"/>
                <w:lang w:val="fr-FR"/>
              </w:rPr>
              <w:t>- Hoạt động học:</w:t>
            </w:r>
          </w:p>
          <w:p>
            <w:pPr>
              <w:rPr>
                <w:rFonts w:eastAsia="Calibri"/>
                <w:sz w:val="28"/>
                <w:szCs w:val="28"/>
                <w:lang w:val="pt-BR"/>
              </w:rPr>
            </w:pPr>
            <w:r>
              <w:rPr>
                <w:sz w:val="28"/>
                <w:szCs w:val="28"/>
              </w:rPr>
              <w:t xml:space="preserve">+ Dạy trẻ </w:t>
            </w:r>
            <w:r>
              <w:rPr>
                <w:rFonts w:eastAsia="Calibri"/>
                <w:sz w:val="28"/>
                <w:szCs w:val="28"/>
                <w:lang w:val="pt-BR"/>
              </w:rPr>
              <w:t>hận biết, gọi tên các hình: Hình tam giác, hình chữ nhật</w:t>
            </w:r>
          </w:p>
          <w:p>
            <w:pPr>
              <w:rPr>
                <w:rFonts w:eastAsia="Calibri"/>
                <w:sz w:val="28"/>
                <w:szCs w:val="28"/>
                <w:lang w:val="pt-BR"/>
              </w:rPr>
            </w:pPr>
            <w:r>
              <w:rPr>
                <w:rFonts w:eastAsia="Calibri"/>
                <w:sz w:val="28"/>
                <w:szCs w:val="28"/>
                <w:lang w:val="pt-BR"/>
              </w:rPr>
              <w:t xml:space="preserve">+ </w:t>
            </w:r>
            <w:r>
              <w:rPr>
                <w:sz w:val="28"/>
                <w:szCs w:val="28"/>
              </w:rPr>
              <w:t xml:space="preserve">Dạy trẻ </w:t>
            </w:r>
            <w:r>
              <w:rPr>
                <w:rFonts w:eastAsia="Calibri"/>
                <w:sz w:val="28"/>
                <w:szCs w:val="28"/>
                <w:lang w:val="pt-BR"/>
              </w:rPr>
              <w:t>hận biết, gọi tên các hình: hình tròn, hình vuông</w:t>
            </w:r>
          </w:p>
          <w:p>
            <w:pPr>
              <w:rPr>
                <w:sz w:val="28"/>
                <w:szCs w:val="28"/>
                <w:lang w:val="sv-SE"/>
              </w:rPr>
            </w:pPr>
            <w:r>
              <w:rPr>
                <w:sz w:val="28"/>
                <w:szCs w:val="28"/>
                <w:lang w:val="sv-SE"/>
              </w:rPr>
              <w:t>- Chơi, hoạt động ở các góc:</w:t>
            </w:r>
          </w:p>
          <w:p>
            <w:pPr>
              <w:rPr>
                <w:sz w:val="28"/>
                <w:szCs w:val="28"/>
                <w:lang w:val="pt-BR"/>
              </w:rPr>
            </w:pPr>
            <w:r>
              <w:rPr>
                <w:sz w:val="28"/>
                <w:szCs w:val="28"/>
                <w:lang w:val="pt-BR"/>
              </w:rPr>
              <w:t>+ Góc học tập: nhận biêt, gọi tên các hình đã học.</w:t>
            </w:r>
          </w:p>
          <w:p>
            <w:pPr>
              <w:rPr>
                <w:sz w:val="28"/>
                <w:szCs w:val="28"/>
                <w:lang w:val="pt-BR"/>
              </w:rPr>
            </w:pPr>
            <w:r>
              <w:rPr>
                <w:sz w:val="28"/>
                <w:szCs w:val="28"/>
                <w:lang w:val="pt-BR"/>
              </w:rPr>
              <w:t>- Hoạt động chiều: Thực hiện vở Toán.</w:t>
            </w:r>
          </w:p>
        </w:tc>
      </w:tr>
      <w:tr>
        <w:trPr>
          <w:trHeight w:val="345"/>
        </w:trPr>
        <w:tc>
          <w:tcPr>
            <w:tcW w:w="9682" w:type="dxa"/>
            <w:gridSpan w:val="5"/>
            <w:tcBorders>
              <w:top w:val="single" w:sz="4" w:space="0" w:color="auto"/>
              <w:left w:val="single" w:sz="4" w:space="0" w:color="auto"/>
              <w:right w:val="single" w:sz="4" w:space="0" w:color="auto"/>
            </w:tcBorders>
            <w:hideMark/>
          </w:tcPr>
          <w:p>
            <w:pPr>
              <w:jc w:val="center"/>
              <w:rPr>
                <w:b/>
                <w:sz w:val="28"/>
                <w:szCs w:val="28"/>
              </w:rPr>
            </w:pPr>
            <w:r>
              <w:rPr>
                <w:b/>
                <w:sz w:val="28"/>
                <w:szCs w:val="28"/>
              </w:rPr>
              <w:t>Khám phá xã hội</w:t>
            </w:r>
          </w:p>
        </w:tc>
      </w:tr>
      <w:tr>
        <w:trPr>
          <w:trHeight w:val="1829"/>
        </w:trPr>
        <w:tc>
          <w:tcPr>
            <w:tcW w:w="2973" w:type="dxa"/>
            <w:gridSpan w:val="2"/>
            <w:tcBorders>
              <w:top w:val="single" w:sz="4" w:space="0" w:color="auto"/>
              <w:left w:val="single" w:sz="4" w:space="0" w:color="auto"/>
              <w:bottom w:val="single" w:sz="4" w:space="0" w:color="auto"/>
              <w:right w:val="single" w:sz="4" w:space="0" w:color="auto"/>
            </w:tcBorders>
          </w:tcPr>
          <w:p>
            <w:pPr>
              <w:rPr>
                <w:rFonts w:eastAsia="Calibri"/>
                <w:spacing w:val="-10"/>
                <w:sz w:val="28"/>
                <w:szCs w:val="28"/>
                <w:lang w:val="pt-BR"/>
              </w:rPr>
            </w:pPr>
            <w:r>
              <w:rPr>
                <w:rFonts w:eastAsia="Calibri"/>
                <w:bCs/>
                <w:sz w:val="28"/>
                <w:szCs w:val="28"/>
                <w:lang w:val="pt-BR"/>
              </w:rPr>
              <w:t>32.Nói được tên của bố mẹ và các thành viên trong gia đình.</w:t>
            </w:r>
          </w:p>
          <w:p>
            <w:pPr>
              <w:ind w:right="-157"/>
              <w:rPr>
                <w:sz w:val="28"/>
                <w:szCs w:val="28"/>
              </w:rPr>
            </w:pPr>
          </w:p>
        </w:tc>
        <w:tc>
          <w:tcPr>
            <w:tcW w:w="3642" w:type="dxa"/>
            <w:tcBorders>
              <w:top w:val="single" w:sz="4" w:space="0" w:color="auto"/>
              <w:left w:val="single" w:sz="4" w:space="0" w:color="auto"/>
              <w:bottom w:val="single" w:sz="4" w:space="0" w:color="auto"/>
              <w:right w:val="single" w:sz="4" w:space="0" w:color="auto"/>
            </w:tcBorders>
          </w:tcPr>
          <w:p>
            <w:pPr>
              <w:numPr>
                <w:ilvl w:val="0"/>
                <w:numId w:val="1"/>
              </w:numPr>
              <w:tabs>
                <w:tab w:val="num" w:pos="206"/>
              </w:tabs>
              <w:rPr>
                <w:rFonts w:eastAsia="Calibri"/>
                <w:sz w:val="28"/>
                <w:szCs w:val="28"/>
              </w:rPr>
            </w:pPr>
            <w:r>
              <w:rPr>
                <w:rFonts w:eastAsia="Calibri"/>
                <w:sz w:val="28"/>
                <w:szCs w:val="28"/>
                <w:lang w:val="pt-BR"/>
              </w:rPr>
              <w:t xml:space="preserve">Tên của bố mẹ, các thành viên trong gia đình. - </w:t>
            </w:r>
            <w:r>
              <w:rPr>
                <w:rFonts w:eastAsia="Calibri"/>
                <w:sz w:val="28"/>
                <w:szCs w:val="28"/>
              </w:rPr>
              <w:t>Địa chỉ gia đình. Người thân trong gia đình</w:t>
            </w:r>
          </w:p>
        </w:tc>
        <w:tc>
          <w:tcPr>
            <w:tcW w:w="3067" w:type="dxa"/>
            <w:gridSpan w:val="2"/>
            <w:tcBorders>
              <w:top w:val="single" w:sz="4" w:space="0" w:color="auto"/>
              <w:left w:val="single" w:sz="4" w:space="0" w:color="auto"/>
              <w:bottom w:val="single" w:sz="4" w:space="0" w:color="auto"/>
              <w:right w:val="single" w:sz="4" w:space="0" w:color="auto"/>
            </w:tcBorders>
            <w:hideMark/>
          </w:tcPr>
          <w:p>
            <w:pPr>
              <w:rPr>
                <w:sz w:val="28"/>
                <w:szCs w:val="28"/>
              </w:rPr>
            </w:pPr>
            <w:r>
              <w:rPr>
                <w:sz w:val="28"/>
                <w:szCs w:val="28"/>
              </w:rPr>
              <w:t>- Hoạt động học:</w:t>
            </w:r>
          </w:p>
          <w:p>
            <w:pPr>
              <w:rPr>
                <w:sz w:val="28"/>
                <w:szCs w:val="28"/>
                <w:lang w:val="pt-BR"/>
              </w:rPr>
            </w:pPr>
            <w:r>
              <w:rPr>
                <w:sz w:val="28"/>
                <w:szCs w:val="28"/>
                <w:lang w:val="pt-BR"/>
              </w:rPr>
              <w:t>+</w:t>
            </w:r>
            <w:r>
              <w:rPr>
                <w:sz w:val="28"/>
                <w:szCs w:val="28"/>
              </w:rPr>
              <w:t xml:space="preserve"> Gia đình của bé</w:t>
            </w:r>
          </w:p>
          <w:p>
            <w:pPr>
              <w:rPr>
                <w:sz w:val="28"/>
                <w:szCs w:val="28"/>
              </w:rPr>
            </w:pPr>
            <w:r>
              <w:rPr>
                <w:sz w:val="28"/>
                <w:szCs w:val="28"/>
              </w:rPr>
              <w:t>Hoạt động mọi lúc mọi nơi</w:t>
            </w:r>
          </w:p>
        </w:tc>
      </w:tr>
      <w:tr>
        <w:trPr>
          <w:trHeight w:val="600"/>
        </w:trPr>
        <w:tc>
          <w:tcPr>
            <w:tcW w:w="2973" w:type="dxa"/>
            <w:gridSpan w:val="2"/>
            <w:tcBorders>
              <w:top w:val="single" w:sz="4" w:space="0" w:color="auto"/>
              <w:left w:val="single" w:sz="4" w:space="0" w:color="auto"/>
              <w:bottom w:val="single" w:sz="4" w:space="0" w:color="auto"/>
              <w:right w:val="single" w:sz="4" w:space="0" w:color="auto"/>
            </w:tcBorders>
          </w:tcPr>
          <w:p>
            <w:pPr>
              <w:rPr>
                <w:bCs/>
                <w:sz w:val="28"/>
                <w:szCs w:val="28"/>
              </w:rPr>
            </w:pPr>
            <w:r>
              <w:rPr>
                <w:rFonts w:eastAsia="Calibri"/>
                <w:bCs/>
                <w:sz w:val="28"/>
                <w:szCs w:val="28"/>
                <w:lang w:val="pt-BR"/>
              </w:rPr>
              <w:t>33.Trẻ nói được địa chỉ của gia đình  khi được hỏi, trò chuyện, xem ảnh về gia đình.</w:t>
            </w:r>
          </w:p>
        </w:tc>
        <w:tc>
          <w:tcPr>
            <w:tcW w:w="3642" w:type="dxa"/>
            <w:tcBorders>
              <w:top w:val="single" w:sz="4" w:space="0" w:color="auto"/>
              <w:left w:val="single" w:sz="4" w:space="0" w:color="auto"/>
              <w:bottom w:val="single" w:sz="4" w:space="0" w:color="auto"/>
              <w:right w:val="single" w:sz="4" w:space="0" w:color="auto"/>
            </w:tcBorders>
          </w:tcPr>
          <w:p>
            <w:pPr>
              <w:rPr>
                <w:color w:val="000000"/>
                <w:sz w:val="28"/>
                <w:szCs w:val="28"/>
                <w:lang w:val="pt-BR"/>
              </w:rPr>
            </w:pPr>
            <w:r>
              <w:rPr>
                <w:color w:val="000000"/>
                <w:sz w:val="28"/>
                <w:szCs w:val="28"/>
                <w:lang w:val="pt-BR"/>
              </w:rPr>
              <w:t xml:space="preserve">- Trẻ biết gia đình trẻ ở đâu, biết các kiểu ngôi nhà bé ở. </w:t>
            </w:r>
          </w:p>
          <w:p>
            <w:pPr>
              <w:rPr>
                <w:color w:val="000000"/>
                <w:sz w:val="28"/>
                <w:szCs w:val="28"/>
                <w:lang w:val="pt-BR"/>
              </w:rPr>
            </w:pPr>
            <w:r>
              <w:rPr>
                <w:color w:val="000000"/>
                <w:sz w:val="28"/>
                <w:szCs w:val="28"/>
                <w:lang w:val="pt-BR"/>
              </w:rPr>
              <w:t>KNS: Không cho người lạ vào nhà</w:t>
            </w:r>
          </w:p>
          <w:p>
            <w:pPr>
              <w:rPr>
                <w:sz w:val="28"/>
                <w:szCs w:val="28"/>
              </w:rPr>
            </w:pPr>
            <w:r>
              <w:rPr>
                <w:color w:val="000000"/>
                <w:sz w:val="28"/>
                <w:szCs w:val="28"/>
                <w:lang w:val="pt-BR"/>
              </w:rPr>
              <w:t>Kỹ năng không nhận quà, đi theo người lạ</w:t>
            </w:r>
            <w:r>
              <w:rPr>
                <w:sz w:val="28"/>
                <w:szCs w:val="28"/>
              </w:rPr>
              <w:t xml:space="preserve"> </w:t>
            </w:r>
          </w:p>
        </w:tc>
        <w:tc>
          <w:tcPr>
            <w:tcW w:w="3067" w:type="dxa"/>
            <w:gridSpan w:val="2"/>
            <w:tcBorders>
              <w:top w:val="single" w:sz="4" w:space="0" w:color="auto"/>
              <w:left w:val="single" w:sz="4" w:space="0" w:color="auto"/>
              <w:bottom w:val="single" w:sz="4" w:space="0" w:color="auto"/>
              <w:right w:val="single" w:sz="4" w:space="0" w:color="auto"/>
            </w:tcBorders>
            <w:hideMark/>
          </w:tcPr>
          <w:p>
            <w:pPr>
              <w:rPr>
                <w:sz w:val="28"/>
                <w:szCs w:val="28"/>
              </w:rPr>
            </w:pPr>
            <w:r>
              <w:rPr>
                <w:sz w:val="28"/>
                <w:szCs w:val="28"/>
              </w:rPr>
              <w:t>- Hoạt động đón trẻ:</w:t>
            </w:r>
          </w:p>
          <w:p>
            <w:pPr>
              <w:rPr>
                <w:sz w:val="28"/>
                <w:szCs w:val="28"/>
                <w:lang w:val="pt-BR"/>
              </w:rPr>
            </w:pPr>
            <w:r>
              <w:rPr>
                <w:sz w:val="28"/>
                <w:szCs w:val="28"/>
                <w:lang w:val="pt-BR"/>
              </w:rPr>
              <w:t>+ Trò chuyện về ngôi nhà bé đang ở.</w:t>
            </w:r>
          </w:p>
          <w:p>
            <w:pPr>
              <w:rPr>
                <w:sz w:val="28"/>
                <w:szCs w:val="28"/>
              </w:rPr>
            </w:pPr>
            <w:r>
              <w:rPr>
                <w:sz w:val="28"/>
                <w:szCs w:val="28"/>
              </w:rPr>
              <w:t>- Hoạt động học:</w:t>
            </w:r>
          </w:p>
          <w:p>
            <w:pPr>
              <w:rPr>
                <w:sz w:val="28"/>
                <w:szCs w:val="28"/>
                <w:lang w:val="pt-BR"/>
              </w:rPr>
            </w:pPr>
            <w:r>
              <w:rPr>
                <w:color w:val="000000"/>
                <w:sz w:val="28"/>
                <w:szCs w:val="28"/>
                <w:lang w:val="nb-NO"/>
              </w:rPr>
              <w:t>- Ngôi nhà của bé.</w:t>
            </w:r>
          </w:p>
          <w:p>
            <w:pPr>
              <w:rPr>
                <w:sz w:val="28"/>
                <w:szCs w:val="28"/>
                <w:lang w:val="pt-BR"/>
              </w:rPr>
            </w:pPr>
            <w:r>
              <w:rPr>
                <w:color w:val="000000"/>
                <w:sz w:val="28"/>
                <w:szCs w:val="28"/>
                <w:lang w:val="nb-NO"/>
              </w:rPr>
              <w:t xml:space="preserve">- KNS: </w:t>
            </w:r>
            <w:r>
              <w:rPr>
                <w:color w:val="000000"/>
                <w:sz w:val="28"/>
                <w:szCs w:val="28"/>
                <w:lang w:val="pt-BR"/>
              </w:rPr>
              <w:t>Kỹ năng không nhận quà, đi theo người lạ.</w:t>
            </w:r>
          </w:p>
          <w:p>
            <w:pPr>
              <w:rPr>
                <w:sz w:val="28"/>
                <w:szCs w:val="28"/>
                <w:lang w:val="sv-SE"/>
              </w:rPr>
            </w:pPr>
            <w:r>
              <w:rPr>
                <w:sz w:val="28"/>
                <w:szCs w:val="28"/>
                <w:lang w:val="sv-SE"/>
              </w:rPr>
              <w:lastRenderedPageBreak/>
              <w:t>- Chơi, hoạt động ở các góc: Cho trẻ chơi ở góc phân vai</w:t>
            </w:r>
          </w:p>
        </w:tc>
      </w:tr>
      <w:tr>
        <w:tc>
          <w:tcPr>
            <w:tcW w:w="9682" w:type="dxa"/>
            <w:gridSpan w:val="5"/>
            <w:tcBorders>
              <w:top w:val="single" w:sz="4" w:space="0" w:color="auto"/>
              <w:left w:val="single" w:sz="4" w:space="0" w:color="auto"/>
              <w:bottom w:val="single" w:sz="4" w:space="0" w:color="auto"/>
              <w:right w:val="single" w:sz="4" w:space="0" w:color="auto"/>
            </w:tcBorders>
            <w:hideMark/>
          </w:tcPr>
          <w:p>
            <w:pPr>
              <w:jc w:val="center"/>
              <w:rPr>
                <w:b/>
                <w:bCs/>
                <w:sz w:val="28"/>
                <w:szCs w:val="28"/>
              </w:rPr>
            </w:pPr>
            <w:r>
              <w:rPr>
                <w:b/>
                <w:sz w:val="28"/>
                <w:szCs w:val="28"/>
                <w:lang w:val="pt-BR"/>
              </w:rPr>
              <w:lastRenderedPageBreak/>
              <w:t>Lĩnh vực phát triển</w:t>
            </w:r>
            <w:r>
              <w:rPr>
                <w:b/>
                <w:bCs/>
                <w:sz w:val="28"/>
                <w:szCs w:val="28"/>
              </w:rPr>
              <w:t xml:space="preserve"> ngôn ngữ:</w:t>
            </w:r>
          </w:p>
        </w:tc>
      </w:tr>
      <w:tr>
        <w:trPr>
          <w:trHeight w:val="521"/>
        </w:trPr>
        <w:tc>
          <w:tcPr>
            <w:tcW w:w="2973" w:type="dxa"/>
            <w:gridSpan w:val="2"/>
            <w:tcBorders>
              <w:top w:val="single" w:sz="4" w:space="0" w:color="auto"/>
              <w:left w:val="single" w:sz="4" w:space="0" w:color="auto"/>
              <w:bottom w:val="single" w:sz="4" w:space="0" w:color="auto"/>
              <w:right w:val="single" w:sz="4" w:space="0" w:color="auto"/>
            </w:tcBorders>
          </w:tcPr>
          <w:p>
            <w:pPr>
              <w:rPr>
                <w:sz w:val="28"/>
                <w:szCs w:val="28"/>
                <w:lang w:val="pt-BR"/>
              </w:rPr>
            </w:pPr>
            <w:r>
              <w:rPr>
                <w:rFonts w:eastAsia="Calibri"/>
                <w:sz w:val="28"/>
                <w:szCs w:val="28"/>
              </w:rPr>
              <w:t>40</w:t>
            </w:r>
            <w:proofErr w:type="gramStart"/>
            <w:r>
              <w:rPr>
                <w:rFonts w:eastAsia="Calibri"/>
                <w:sz w:val="28"/>
                <w:szCs w:val="28"/>
              </w:rPr>
              <w:t>.Trẻ</w:t>
            </w:r>
            <w:proofErr w:type="gramEnd"/>
            <w:r>
              <w:rPr>
                <w:rFonts w:eastAsia="Calibri"/>
                <w:sz w:val="28"/>
                <w:szCs w:val="28"/>
              </w:rPr>
              <w:t xml:space="preserve"> biết </w:t>
            </w:r>
            <w:r>
              <w:rPr>
                <w:rFonts w:eastAsia="Calibri"/>
                <w:sz w:val="28"/>
                <w:szCs w:val="28"/>
                <w:lang w:val="vi-VN"/>
              </w:rPr>
              <w:t xml:space="preserve"> Kể lại được những sự việc đơn giản đã diễn ra của bản thân như: thăm ông bà, đi chơi, xem phim,..</w:t>
            </w:r>
          </w:p>
        </w:tc>
        <w:tc>
          <w:tcPr>
            <w:tcW w:w="3642" w:type="dxa"/>
            <w:tcBorders>
              <w:top w:val="single" w:sz="4" w:space="0" w:color="auto"/>
              <w:left w:val="single" w:sz="4" w:space="0" w:color="auto"/>
              <w:bottom w:val="single" w:sz="4" w:space="0" w:color="auto"/>
              <w:right w:val="single" w:sz="4" w:space="0" w:color="auto"/>
            </w:tcBorders>
            <w:hideMark/>
          </w:tcPr>
          <w:p>
            <w:pPr>
              <w:rPr>
                <w:bCs/>
                <w:spacing w:val="-8"/>
                <w:sz w:val="28"/>
                <w:szCs w:val="28"/>
              </w:rPr>
            </w:pPr>
            <w:r>
              <w:rPr>
                <w:rFonts w:eastAsia="Calibri"/>
                <w:sz w:val="28"/>
                <w:szCs w:val="28"/>
                <w:lang w:val="vi-VN"/>
              </w:rPr>
              <w:t>- Sử dụng các từ biểu thị sự lễ phép Nói và thể hiện cử chỉ, điệu bộ, nét mặt phù hợp với yêu cầu, hoàn cảnh giao tiếp.</w:t>
            </w:r>
          </w:p>
        </w:tc>
        <w:tc>
          <w:tcPr>
            <w:tcW w:w="3067" w:type="dxa"/>
            <w:gridSpan w:val="2"/>
            <w:tcBorders>
              <w:top w:val="single" w:sz="4" w:space="0" w:color="auto"/>
              <w:left w:val="single" w:sz="4" w:space="0" w:color="auto"/>
              <w:bottom w:val="single" w:sz="4" w:space="0" w:color="auto"/>
              <w:right w:val="single" w:sz="4" w:space="0" w:color="auto"/>
            </w:tcBorders>
            <w:hideMark/>
          </w:tcPr>
          <w:p>
            <w:pPr>
              <w:rPr>
                <w:sz w:val="28"/>
                <w:szCs w:val="28"/>
              </w:rPr>
            </w:pPr>
            <w:r>
              <w:rPr>
                <w:sz w:val="28"/>
                <w:szCs w:val="28"/>
              </w:rPr>
              <w:t>Hoạt động mọi lúc mọi nơi: Trẻ biết kể tên những người thân trong gia đình và gọi tên một số đồ vật trong gia đình</w:t>
            </w:r>
          </w:p>
        </w:tc>
      </w:tr>
      <w:tr>
        <w:trPr>
          <w:trHeight w:val="530"/>
        </w:trPr>
        <w:tc>
          <w:tcPr>
            <w:tcW w:w="2973" w:type="dxa"/>
            <w:gridSpan w:val="2"/>
            <w:tcBorders>
              <w:top w:val="single" w:sz="4" w:space="0" w:color="auto"/>
              <w:left w:val="single" w:sz="4" w:space="0" w:color="auto"/>
              <w:bottom w:val="single" w:sz="4" w:space="0" w:color="auto"/>
              <w:right w:val="single" w:sz="4" w:space="0" w:color="auto"/>
            </w:tcBorders>
          </w:tcPr>
          <w:p>
            <w:pPr>
              <w:rPr>
                <w:spacing w:val="-6"/>
                <w:sz w:val="28"/>
                <w:szCs w:val="28"/>
              </w:rPr>
            </w:pPr>
            <w:r>
              <w:rPr>
                <w:rFonts w:eastAsia="Calibri"/>
                <w:sz w:val="28"/>
                <w:szCs w:val="28"/>
                <w:lang w:val="vi-VN"/>
              </w:rPr>
              <w:t>41.Trẻ thuộc một số bài thơ, câu chuyện đồng dao phù hợp với lứa tuổi.</w:t>
            </w:r>
          </w:p>
          <w:p>
            <w:pPr>
              <w:rPr>
                <w:spacing w:val="-6"/>
                <w:sz w:val="28"/>
                <w:szCs w:val="28"/>
              </w:rPr>
            </w:pPr>
          </w:p>
          <w:p>
            <w:pPr>
              <w:rPr>
                <w:spacing w:val="-6"/>
                <w:sz w:val="28"/>
                <w:szCs w:val="28"/>
              </w:rPr>
            </w:pPr>
          </w:p>
        </w:tc>
        <w:tc>
          <w:tcPr>
            <w:tcW w:w="3642" w:type="dxa"/>
            <w:tcBorders>
              <w:top w:val="single" w:sz="4" w:space="0" w:color="auto"/>
              <w:left w:val="single" w:sz="4" w:space="0" w:color="auto"/>
              <w:bottom w:val="single" w:sz="4" w:space="0" w:color="auto"/>
              <w:right w:val="single" w:sz="4" w:space="0" w:color="auto"/>
            </w:tcBorders>
          </w:tcPr>
          <w:p>
            <w:pPr>
              <w:rPr>
                <w:iCs/>
                <w:sz w:val="28"/>
                <w:szCs w:val="28"/>
              </w:rPr>
            </w:pPr>
            <w:r>
              <w:rPr>
                <w:rFonts w:eastAsia="Calibri"/>
                <w:sz w:val="28"/>
                <w:szCs w:val="28"/>
              </w:rPr>
              <w:t xml:space="preserve">- Truyện: </w:t>
            </w:r>
            <w:r>
              <w:rPr>
                <w:rFonts w:eastAsia="Calibri"/>
                <w:iCs/>
                <w:sz w:val="28"/>
                <w:szCs w:val="28"/>
              </w:rPr>
              <w:t xml:space="preserve">Ba chú heo con; Nhổ củ cải (Phỏng theo truyện dân gian Nga), </w:t>
            </w:r>
          </w:p>
          <w:p>
            <w:pPr>
              <w:rPr>
                <w:rFonts w:eastAsia="Calibri"/>
                <w:iCs/>
                <w:sz w:val="28"/>
                <w:szCs w:val="28"/>
              </w:rPr>
            </w:pPr>
            <w:r>
              <w:rPr>
                <w:rFonts w:eastAsia="Calibri"/>
                <w:sz w:val="28"/>
                <w:szCs w:val="28"/>
              </w:rPr>
              <w:t>Thơ:</w:t>
            </w:r>
            <w:r>
              <w:rPr>
                <w:rFonts w:eastAsia="Calibri"/>
                <w:iCs/>
                <w:sz w:val="28"/>
                <w:szCs w:val="28"/>
              </w:rPr>
              <w:t xml:space="preserve"> Thăm nhà bà (Như Mao)</w:t>
            </w:r>
          </w:p>
          <w:p>
            <w:pPr>
              <w:rPr>
                <w:sz w:val="28"/>
                <w:szCs w:val="28"/>
              </w:rPr>
            </w:pPr>
          </w:p>
        </w:tc>
        <w:tc>
          <w:tcPr>
            <w:tcW w:w="3067" w:type="dxa"/>
            <w:gridSpan w:val="2"/>
            <w:tcBorders>
              <w:top w:val="single" w:sz="4" w:space="0" w:color="auto"/>
              <w:left w:val="single" w:sz="4" w:space="0" w:color="auto"/>
              <w:bottom w:val="single" w:sz="4" w:space="0" w:color="auto"/>
              <w:right w:val="single" w:sz="4" w:space="0" w:color="auto"/>
            </w:tcBorders>
            <w:vAlign w:val="center"/>
            <w:hideMark/>
          </w:tcPr>
          <w:p>
            <w:pPr>
              <w:rPr>
                <w:sz w:val="28"/>
                <w:szCs w:val="28"/>
              </w:rPr>
            </w:pPr>
            <w:r>
              <w:rPr>
                <w:sz w:val="28"/>
                <w:szCs w:val="28"/>
              </w:rPr>
              <w:t>- Hoạt động học:</w:t>
            </w:r>
          </w:p>
          <w:p>
            <w:pPr>
              <w:rPr>
                <w:sz w:val="28"/>
                <w:szCs w:val="28"/>
              </w:rPr>
            </w:pPr>
            <w:r>
              <w:rPr>
                <w:sz w:val="28"/>
                <w:szCs w:val="28"/>
              </w:rPr>
              <w:t xml:space="preserve"> + Thơ: Thăm nhà bà (Như Mao), </w:t>
            </w:r>
          </w:p>
          <w:p>
            <w:pPr>
              <w:rPr>
                <w:rFonts w:eastAsia="Calibri"/>
                <w:iCs/>
                <w:sz w:val="28"/>
                <w:szCs w:val="28"/>
              </w:rPr>
            </w:pPr>
            <w:r>
              <w:rPr>
                <w:rFonts w:eastAsia="Calibri"/>
                <w:iCs/>
                <w:sz w:val="28"/>
                <w:szCs w:val="28"/>
              </w:rPr>
              <w:t>+ Truyện: Ba chú heo con và nhổ củ cải</w:t>
            </w:r>
          </w:p>
          <w:p>
            <w:pPr>
              <w:rPr>
                <w:sz w:val="28"/>
                <w:szCs w:val="28"/>
                <w:lang w:val="sv-SE"/>
              </w:rPr>
            </w:pPr>
            <w:r>
              <w:rPr>
                <w:sz w:val="28"/>
                <w:szCs w:val="28"/>
                <w:lang w:val="sv-SE"/>
              </w:rPr>
              <w:t>- Chơi, hoạt động ở các góc:</w:t>
            </w:r>
          </w:p>
          <w:p>
            <w:pPr>
              <w:rPr>
                <w:sz w:val="28"/>
                <w:szCs w:val="28"/>
                <w:lang w:val="pt-BR"/>
              </w:rPr>
            </w:pPr>
            <w:r>
              <w:rPr>
                <w:sz w:val="28"/>
                <w:szCs w:val="28"/>
                <w:lang w:val="pt-BR"/>
              </w:rPr>
              <w:t>+ Góc học tập: xem tranh ảnh, sách truyện, đọc thơ về chủ đề.</w:t>
            </w:r>
          </w:p>
          <w:p>
            <w:pPr>
              <w:rPr>
                <w:sz w:val="28"/>
                <w:szCs w:val="28"/>
                <w:lang w:val="pt-BR"/>
              </w:rPr>
            </w:pPr>
            <w:r>
              <w:rPr>
                <w:sz w:val="28"/>
                <w:szCs w:val="28"/>
                <w:lang w:val="pt-BR"/>
              </w:rPr>
              <w:t>- Hoạt động chiều: Làm quen với bài thơ, câu chuyện.</w:t>
            </w:r>
          </w:p>
        </w:tc>
      </w:tr>
      <w:tr>
        <w:trPr>
          <w:trHeight w:val="530"/>
        </w:trPr>
        <w:tc>
          <w:tcPr>
            <w:tcW w:w="9682" w:type="dxa"/>
            <w:gridSpan w:val="5"/>
            <w:tcBorders>
              <w:top w:val="single" w:sz="4" w:space="0" w:color="auto"/>
              <w:left w:val="single" w:sz="4" w:space="0" w:color="auto"/>
              <w:bottom w:val="single" w:sz="4" w:space="0" w:color="auto"/>
              <w:right w:val="single" w:sz="4" w:space="0" w:color="auto"/>
            </w:tcBorders>
          </w:tcPr>
          <w:p>
            <w:pPr>
              <w:jc w:val="center"/>
              <w:rPr>
                <w:b/>
                <w:sz w:val="28"/>
                <w:szCs w:val="28"/>
              </w:rPr>
            </w:pPr>
            <w:r>
              <w:rPr>
                <w:b/>
                <w:color w:val="000000"/>
                <w:sz w:val="28"/>
                <w:szCs w:val="28"/>
                <w:lang w:val="fr-FR"/>
              </w:rPr>
              <w:t>Lĩnh vực phát triển tình cảm xã hội</w:t>
            </w:r>
          </w:p>
        </w:tc>
      </w:tr>
      <w:tr>
        <w:trPr>
          <w:trHeight w:val="530"/>
        </w:trPr>
        <w:tc>
          <w:tcPr>
            <w:tcW w:w="2973" w:type="dxa"/>
            <w:gridSpan w:val="2"/>
            <w:tcBorders>
              <w:top w:val="single" w:sz="4" w:space="0" w:color="auto"/>
              <w:left w:val="single" w:sz="4" w:space="0" w:color="auto"/>
              <w:bottom w:val="single" w:sz="4" w:space="0" w:color="auto"/>
              <w:right w:val="single" w:sz="4" w:space="0" w:color="auto"/>
            </w:tcBorders>
          </w:tcPr>
          <w:p>
            <w:pPr>
              <w:rPr>
                <w:rFonts w:eastAsia="Calibri"/>
                <w:sz w:val="28"/>
                <w:szCs w:val="28"/>
                <w:lang w:val="vi-VN"/>
              </w:rPr>
            </w:pPr>
            <w:r>
              <w:rPr>
                <w:rFonts w:eastAsia="Calibri"/>
                <w:sz w:val="28"/>
                <w:szCs w:val="28"/>
                <w:lang w:val="pt-BR"/>
              </w:rPr>
              <w:t>50. Thực hiện được một số quy định ở lớp và gia đình: Sau khi chơi xếp cất đồ chơi, không tranh giành đồ chơi, vâng lời bố mẹ.</w:t>
            </w:r>
          </w:p>
        </w:tc>
        <w:tc>
          <w:tcPr>
            <w:tcW w:w="3642" w:type="dxa"/>
            <w:tcBorders>
              <w:top w:val="single" w:sz="4" w:space="0" w:color="auto"/>
              <w:left w:val="single" w:sz="4" w:space="0" w:color="auto"/>
              <w:bottom w:val="single" w:sz="4" w:space="0" w:color="auto"/>
              <w:right w:val="single" w:sz="4" w:space="0" w:color="auto"/>
            </w:tcBorders>
          </w:tcPr>
          <w:p>
            <w:pPr>
              <w:rPr>
                <w:rFonts w:eastAsia="Calibri"/>
                <w:sz w:val="28"/>
                <w:szCs w:val="28"/>
                <w:lang w:val="fr-FR"/>
              </w:rPr>
            </w:pPr>
            <w:r>
              <w:rPr>
                <w:rFonts w:eastAsia="Calibri"/>
                <w:sz w:val="28"/>
                <w:szCs w:val="28"/>
                <w:lang w:val="fr-FR"/>
              </w:rPr>
              <w:t>- Một số quy định ở lớp và gia đình (để đồ dùng, đồ chơi đúng chỗ).</w:t>
            </w:r>
          </w:p>
          <w:p>
            <w:pPr>
              <w:rPr>
                <w:rFonts w:eastAsia="Calibri"/>
                <w:sz w:val="28"/>
                <w:szCs w:val="28"/>
              </w:rPr>
            </w:pPr>
            <w:r>
              <w:rPr>
                <w:rFonts w:eastAsia="Calibri"/>
                <w:sz w:val="28"/>
                <w:szCs w:val="28"/>
              </w:rPr>
              <w:t>-  Ở gia đình : Yêu mến  Ông Bà, Bố Mẹ, Anh, Chị, Em vâng lời ông bà, bố mẹ, mời  trước khi ăn, xin phép trước khi đi và chào hỏi khi về</w:t>
            </w:r>
          </w:p>
        </w:tc>
        <w:tc>
          <w:tcPr>
            <w:tcW w:w="3067" w:type="dxa"/>
            <w:gridSpan w:val="2"/>
            <w:tcBorders>
              <w:top w:val="single" w:sz="4" w:space="0" w:color="auto"/>
              <w:left w:val="single" w:sz="4" w:space="0" w:color="auto"/>
              <w:bottom w:val="single" w:sz="4" w:space="0" w:color="auto"/>
              <w:right w:val="single" w:sz="4" w:space="0" w:color="auto"/>
            </w:tcBorders>
            <w:vAlign w:val="center"/>
          </w:tcPr>
          <w:p>
            <w:pPr>
              <w:outlineLvl w:val="0"/>
              <w:rPr>
                <w:sz w:val="28"/>
                <w:szCs w:val="28"/>
              </w:rPr>
            </w:pPr>
            <w:r>
              <w:rPr>
                <w:sz w:val="28"/>
                <w:szCs w:val="28"/>
              </w:rPr>
              <w:t xml:space="preserve">- Hoạt động trò </w:t>
            </w:r>
            <w:proofErr w:type="gramStart"/>
            <w:r>
              <w:rPr>
                <w:sz w:val="28"/>
                <w:szCs w:val="28"/>
              </w:rPr>
              <w:t>chuyện .</w:t>
            </w:r>
            <w:proofErr w:type="gramEnd"/>
          </w:p>
          <w:p>
            <w:pPr>
              <w:rPr>
                <w:sz w:val="28"/>
                <w:szCs w:val="28"/>
              </w:rPr>
            </w:pPr>
            <w:r>
              <w:rPr>
                <w:sz w:val="28"/>
                <w:szCs w:val="28"/>
              </w:rPr>
              <w:t xml:space="preserve">- Hoạt động rèn kỹ năng </w:t>
            </w:r>
            <w:proofErr w:type="gramStart"/>
            <w:r>
              <w:rPr>
                <w:sz w:val="28"/>
                <w:szCs w:val="28"/>
              </w:rPr>
              <w:t>sống .</w:t>
            </w:r>
            <w:proofErr w:type="gramEnd"/>
          </w:p>
        </w:tc>
      </w:tr>
      <w:tr>
        <w:trPr>
          <w:trHeight w:val="530"/>
        </w:trPr>
        <w:tc>
          <w:tcPr>
            <w:tcW w:w="2973" w:type="dxa"/>
            <w:gridSpan w:val="2"/>
            <w:tcBorders>
              <w:top w:val="single" w:sz="4" w:space="0" w:color="auto"/>
              <w:left w:val="single" w:sz="4" w:space="0" w:color="auto"/>
              <w:bottom w:val="single" w:sz="4" w:space="0" w:color="auto"/>
              <w:right w:val="single" w:sz="4" w:space="0" w:color="auto"/>
            </w:tcBorders>
          </w:tcPr>
          <w:p>
            <w:pPr>
              <w:rPr>
                <w:rFonts w:eastAsia="Calibri"/>
                <w:sz w:val="28"/>
                <w:szCs w:val="28"/>
                <w:lang w:val="vi-VN"/>
              </w:rPr>
            </w:pPr>
            <w:r>
              <w:rPr>
                <w:rFonts w:eastAsia="Calibri"/>
                <w:spacing w:val="-4"/>
                <w:sz w:val="28"/>
                <w:szCs w:val="28"/>
                <w:lang w:val="pt-BR"/>
              </w:rPr>
              <w:t>51. Biết chào hỏi và nói cảm ơn, xin lỗi khi được nhắc nhở...</w:t>
            </w:r>
            <w:r>
              <w:rPr>
                <w:rFonts w:eastAsia="Calibri"/>
                <w:sz w:val="28"/>
                <w:szCs w:val="28"/>
                <w:lang w:val="pt-BR"/>
              </w:rPr>
              <w:t xml:space="preserve"> Chú ý nghe khi cô, bạn nói.</w:t>
            </w:r>
          </w:p>
        </w:tc>
        <w:tc>
          <w:tcPr>
            <w:tcW w:w="3642" w:type="dxa"/>
            <w:tcBorders>
              <w:top w:val="single" w:sz="4" w:space="0" w:color="auto"/>
              <w:left w:val="single" w:sz="4" w:space="0" w:color="auto"/>
              <w:bottom w:val="single" w:sz="4" w:space="0" w:color="auto"/>
              <w:right w:val="single" w:sz="4" w:space="0" w:color="auto"/>
            </w:tcBorders>
          </w:tcPr>
          <w:p>
            <w:pPr>
              <w:rPr>
                <w:rFonts w:eastAsia="Calibri"/>
                <w:sz w:val="28"/>
                <w:szCs w:val="28"/>
                <w:lang w:val="fr-FR"/>
              </w:rPr>
            </w:pPr>
            <w:r>
              <w:rPr>
                <w:rFonts w:eastAsia="Calibri"/>
                <w:sz w:val="28"/>
                <w:szCs w:val="28"/>
                <w:lang w:val="fr-FR"/>
              </w:rPr>
              <w:t>- Cử chỉ, lời nói lễ phép (chào hỏi, cảm ơn).</w:t>
            </w:r>
          </w:p>
          <w:p>
            <w:pPr>
              <w:rPr>
                <w:rFonts w:eastAsia="Calibri"/>
                <w:sz w:val="28"/>
                <w:szCs w:val="28"/>
              </w:rPr>
            </w:pPr>
            <w:proofErr w:type="gramStart"/>
            <w:r>
              <w:rPr>
                <w:rFonts w:eastAsia="Calibri"/>
                <w:sz w:val="28"/>
                <w:szCs w:val="28"/>
              </w:rPr>
              <w:t>nhận</w:t>
            </w:r>
            <w:proofErr w:type="gramEnd"/>
            <w:r>
              <w:rPr>
                <w:rFonts w:eastAsia="Calibri"/>
                <w:sz w:val="28"/>
                <w:szCs w:val="28"/>
              </w:rPr>
              <w:t xml:space="preserve"> quà hay được giúp đỡ biết cảm ơn, có khách vào thì chào hỏi...   </w:t>
            </w:r>
          </w:p>
        </w:tc>
        <w:tc>
          <w:tcPr>
            <w:tcW w:w="3067" w:type="dxa"/>
            <w:gridSpan w:val="2"/>
            <w:tcBorders>
              <w:top w:val="single" w:sz="4" w:space="0" w:color="auto"/>
              <w:left w:val="single" w:sz="4" w:space="0" w:color="auto"/>
              <w:bottom w:val="single" w:sz="4" w:space="0" w:color="auto"/>
              <w:right w:val="single" w:sz="4" w:space="0" w:color="auto"/>
            </w:tcBorders>
            <w:vAlign w:val="center"/>
          </w:tcPr>
          <w:p>
            <w:pPr>
              <w:outlineLvl w:val="0"/>
              <w:rPr>
                <w:sz w:val="28"/>
                <w:szCs w:val="28"/>
              </w:rPr>
            </w:pPr>
            <w:r>
              <w:rPr>
                <w:sz w:val="28"/>
                <w:szCs w:val="28"/>
              </w:rPr>
              <w:t xml:space="preserve">- Hoạt động trò </w:t>
            </w:r>
            <w:proofErr w:type="gramStart"/>
            <w:r>
              <w:rPr>
                <w:sz w:val="28"/>
                <w:szCs w:val="28"/>
              </w:rPr>
              <w:t>chuyện .</w:t>
            </w:r>
            <w:proofErr w:type="gramEnd"/>
          </w:p>
          <w:p>
            <w:pPr>
              <w:rPr>
                <w:sz w:val="28"/>
                <w:szCs w:val="28"/>
              </w:rPr>
            </w:pPr>
            <w:r>
              <w:rPr>
                <w:sz w:val="28"/>
                <w:szCs w:val="28"/>
              </w:rPr>
              <w:t xml:space="preserve">- Hoạt động rèn kỹ năng </w:t>
            </w:r>
            <w:proofErr w:type="gramStart"/>
            <w:r>
              <w:rPr>
                <w:sz w:val="28"/>
                <w:szCs w:val="28"/>
              </w:rPr>
              <w:t>sống .</w:t>
            </w:r>
            <w:proofErr w:type="gramEnd"/>
          </w:p>
        </w:tc>
      </w:tr>
      <w:tr>
        <w:tc>
          <w:tcPr>
            <w:tcW w:w="9682" w:type="dxa"/>
            <w:gridSpan w:val="5"/>
            <w:tcBorders>
              <w:top w:val="single" w:sz="4" w:space="0" w:color="auto"/>
              <w:left w:val="single" w:sz="4" w:space="0" w:color="auto"/>
              <w:bottom w:val="single" w:sz="4" w:space="0" w:color="auto"/>
              <w:right w:val="single" w:sz="4" w:space="0" w:color="auto"/>
            </w:tcBorders>
            <w:hideMark/>
          </w:tcPr>
          <w:p>
            <w:pPr>
              <w:jc w:val="center"/>
              <w:rPr>
                <w:b/>
                <w:bCs/>
                <w:sz w:val="28"/>
                <w:szCs w:val="28"/>
                <w:lang w:val="pt-BR"/>
              </w:rPr>
            </w:pPr>
            <w:r>
              <w:rPr>
                <w:b/>
                <w:sz w:val="28"/>
                <w:szCs w:val="28"/>
                <w:lang w:val="pt-BR"/>
              </w:rPr>
              <w:t>Lĩnh vực phát triển</w:t>
            </w:r>
            <w:r>
              <w:rPr>
                <w:b/>
                <w:bCs/>
                <w:sz w:val="28"/>
                <w:szCs w:val="28"/>
              </w:rPr>
              <w:t xml:space="preserve"> thẩm mỹ</w:t>
            </w:r>
          </w:p>
        </w:tc>
      </w:tr>
      <w:tr>
        <w:trPr>
          <w:trHeight w:val="699"/>
        </w:trPr>
        <w:tc>
          <w:tcPr>
            <w:tcW w:w="2836" w:type="dxa"/>
            <w:tcBorders>
              <w:top w:val="single" w:sz="4" w:space="0" w:color="auto"/>
              <w:left w:val="single" w:sz="4" w:space="0" w:color="auto"/>
              <w:bottom w:val="single" w:sz="4" w:space="0" w:color="auto"/>
              <w:right w:val="single" w:sz="4" w:space="0" w:color="auto"/>
            </w:tcBorders>
          </w:tcPr>
          <w:p>
            <w:pPr>
              <w:rPr>
                <w:sz w:val="28"/>
                <w:szCs w:val="28"/>
                <w:lang w:val="es-ES"/>
              </w:rPr>
            </w:pPr>
            <w:r>
              <w:rPr>
                <w:rFonts w:eastAsia="Calibri"/>
                <w:spacing w:val="-18"/>
                <w:sz w:val="28"/>
                <w:szCs w:val="28"/>
                <w:lang w:val="pt-BR"/>
              </w:rPr>
              <w:t xml:space="preserve">54. </w:t>
            </w:r>
            <w:r>
              <w:rPr>
                <w:rFonts w:eastAsia="Calibri"/>
                <w:sz w:val="28"/>
                <w:szCs w:val="28"/>
                <w:lang w:val="pt-BR"/>
              </w:rPr>
              <w:t xml:space="preserve">Vui sướng, vỗ tay, nói lên cảm nhận của mình khi nghe nhạc, nghe các âm thanh gợi </w:t>
            </w:r>
            <w:r>
              <w:rPr>
                <w:rFonts w:eastAsia="Calibri"/>
                <w:sz w:val="28"/>
                <w:szCs w:val="28"/>
                <w:lang w:val="pt-BR"/>
              </w:rPr>
              <w:lastRenderedPageBreak/>
              <w:t>cảm và ngắm nhìn vẻ đẹp nổi bật của các sự vật, hiện tượng.</w:t>
            </w:r>
          </w:p>
          <w:p>
            <w:pPr>
              <w:rPr>
                <w:sz w:val="28"/>
                <w:szCs w:val="28"/>
                <w:lang w:val="es-ES"/>
              </w:rPr>
            </w:pPr>
          </w:p>
        </w:tc>
        <w:tc>
          <w:tcPr>
            <w:tcW w:w="3779" w:type="dxa"/>
            <w:gridSpan w:val="2"/>
            <w:tcBorders>
              <w:top w:val="single" w:sz="4" w:space="0" w:color="auto"/>
              <w:left w:val="single" w:sz="4" w:space="0" w:color="auto"/>
              <w:bottom w:val="single" w:sz="4" w:space="0" w:color="auto"/>
              <w:right w:val="single" w:sz="4" w:space="0" w:color="auto"/>
            </w:tcBorders>
          </w:tcPr>
          <w:p>
            <w:pPr>
              <w:rPr>
                <w:rFonts w:eastAsia="Calibri"/>
                <w:sz w:val="28"/>
                <w:szCs w:val="28"/>
                <w:lang w:val="pt-BR"/>
              </w:rPr>
            </w:pPr>
            <w:r>
              <w:rPr>
                <w:rFonts w:eastAsia="Calibri"/>
                <w:sz w:val="28"/>
                <w:szCs w:val="28"/>
                <w:lang w:val="pt-BR"/>
              </w:rPr>
              <w:lastRenderedPageBreak/>
              <w:t>- Bộc lộ cảm xúc khi nghe nhạc, nghe âm thanh gợi cảm, các bài hát, bản nhạc gần gũi</w:t>
            </w:r>
            <w:r>
              <w:rPr>
                <w:rFonts w:eastAsia="Calibri"/>
                <w:bCs/>
                <w:sz w:val="28"/>
                <w:szCs w:val="28"/>
                <w:lang w:val="pt-BR"/>
              </w:rPr>
              <w:t xml:space="preserve"> </w:t>
            </w:r>
            <w:r>
              <w:rPr>
                <w:rFonts w:eastAsia="Calibri"/>
                <w:sz w:val="28"/>
                <w:szCs w:val="28"/>
                <w:lang w:val="pt-BR"/>
              </w:rPr>
              <w:t xml:space="preserve">và ngắm nhìn vẻ đẹp nổi bật </w:t>
            </w:r>
            <w:r>
              <w:rPr>
                <w:rFonts w:eastAsia="Calibri"/>
                <w:sz w:val="28"/>
                <w:szCs w:val="28"/>
                <w:lang w:val="pt-BR"/>
              </w:rPr>
              <w:lastRenderedPageBreak/>
              <w:t>của các sự vật, hiện tượng trong thiên nhiên, cuộc sống và tác phẩm nghệ thuật</w:t>
            </w:r>
          </w:p>
          <w:p>
            <w:pPr>
              <w:rPr>
                <w:rFonts w:eastAsia="Calibri"/>
                <w:sz w:val="28"/>
                <w:szCs w:val="28"/>
              </w:rPr>
            </w:pPr>
            <w:r>
              <w:rPr>
                <w:rFonts w:eastAsia="Calibri"/>
                <w:sz w:val="28"/>
                <w:szCs w:val="28"/>
              </w:rPr>
              <w:t xml:space="preserve">-  Bộc lộ cảm xúc vui sướng, vỗ </w:t>
            </w:r>
            <w:proofErr w:type="gramStart"/>
            <w:r>
              <w:rPr>
                <w:rFonts w:eastAsia="Calibri"/>
                <w:sz w:val="28"/>
                <w:szCs w:val="28"/>
              </w:rPr>
              <w:t>tay ,</w:t>
            </w:r>
            <w:proofErr w:type="gramEnd"/>
            <w:r>
              <w:rPr>
                <w:rFonts w:eastAsia="Calibri"/>
                <w:sz w:val="28"/>
                <w:szCs w:val="28"/>
              </w:rPr>
              <w:t xml:space="preserve"> nhún nhảy, lắc lư khi nghe âm thanh gợi cảm các bài hát bản nhạc gần gũi hay  thích nghe các bài thơ, ca dao, đồng dao, tục ngữ..</w:t>
            </w:r>
          </w:p>
          <w:p>
            <w:pPr>
              <w:rPr>
                <w:sz w:val="28"/>
                <w:szCs w:val="28"/>
                <w:lang w:val="es-ES"/>
              </w:rPr>
            </w:pPr>
            <w:r>
              <w:rPr>
                <w:rFonts w:eastAsia="Calibri"/>
                <w:sz w:val="28"/>
                <w:szCs w:val="28"/>
              </w:rPr>
              <w:t>-  Nói lên cảm nhận của mình khi ngắm nhìn vẻ đẹp nổi bật của các sự vật hiện tượng trong thiên nhiên, cuộc sống và tác phẩm nghệ thuật. Cảm xúc trước vẽ đẹp nổi bật (về màu sắc, hình dáng…) của các tác phẩm tạo hình</w:t>
            </w:r>
            <w:r>
              <w:rPr>
                <w:sz w:val="28"/>
                <w:szCs w:val="28"/>
                <w:lang w:val="es-ES"/>
              </w:rPr>
              <w:t xml:space="preserve"> </w:t>
            </w:r>
          </w:p>
        </w:tc>
        <w:tc>
          <w:tcPr>
            <w:tcW w:w="3067" w:type="dxa"/>
            <w:gridSpan w:val="2"/>
            <w:tcBorders>
              <w:top w:val="single" w:sz="4" w:space="0" w:color="auto"/>
              <w:left w:val="single" w:sz="4" w:space="0" w:color="auto"/>
              <w:bottom w:val="single" w:sz="4" w:space="0" w:color="auto"/>
              <w:right w:val="single" w:sz="4" w:space="0" w:color="auto"/>
            </w:tcBorders>
            <w:vAlign w:val="center"/>
          </w:tcPr>
          <w:p>
            <w:pPr>
              <w:rPr>
                <w:sz w:val="28"/>
                <w:szCs w:val="28"/>
              </w:rPr>
            </w:pPr>
            <w:r>
              <w:rPr>
                <w:sz w:val="28"/>
                <w:szCs w:val="28"/>
              </w:rPr>
              <w:lastRenderedPageBreak/>
              <w:t xml:space="preserve">- Cho trẻ nghe các bài hát trong chủ đề vào giờ đón trẻ, các buổi chiều. Khuyến khích, động viên </w:t>
            </w:r>
            <w:r>
              <w:rPr>
                <w:sz w:val="28"/>
                <w:szCs w:val="28"/>
              </w:rPr>
              <w:lastRenderedPageBreak/>
              <w:t>trẻ hưởng ứng, vận động nhún nhảy theo nhạc, bộc lộ cảm xúc của mình.</w:t>
            </w:r>
          </w:p>
          <w:p>
            <w:pPr>
              <w:rPr>
                <w:sz w:val="28"/>
                <w:szCs w:val="28"/>
                <w:lang w:val="es-ES"/>
              </w:rPr>
            </w:pPr>
            <w:r>
              <w:rPr>
                <w:sz w:val="28"/>
                <w:szCs w:val="28"/>
              </w:rPr>
              <w:t>Trong giờ tạo hình: động viên, tạo cơ hội để trẻ nói được cảm nhận của mình về sản phẩm tạo hình của mình, của bạn.</w:t>
            </w:r>
          </w:p>
        </w:tc>
      </w:tr>
      <w:tr>
        <w:tc>
          <w:tcPr>
            <w:tcW w:w="2836" w:type="dxa"/>
            <w:tcBorders>
              <w:top w:val="single" w:sz="4" w:space="0" w:color="auto"/>
              <w:left w:val="single" w:sz="4" w:space="0" w:color="auto"/>
              <w:bottom w:val="single" w:sz="4" w:space="0" w:color="auto"/>
              <w:right w:val="single" w:sz="4" w:space="0" w:color="auto"/>
            </w:tcBorders>
          </w:tcPr>
          <w:p>
            <w:pPr>
              <w:jc w:val="center"/>
              <w:rPr>
                <w:bCs/>
                <w:sz w:val="28"/>
                <w:szCs w:val="28"/>
                <w:lang w:val="es-ES"/>
              </w:rPr>
            </w:pPr>
            <w:r>
              <w:rPr>
                <w:sz w:val="28"/>
                <w:szCs w:val="28"/>
                <w:lang w:val="pt-BR"/>
              </w:rPr>
              <w:lastRenderedPageBreak/>
              <w:t xml:space="preserve">55. </w:t>
            </w:r>
            <w:r>
              <w:rPr>
                <w:sz w:val="28"/>
                <w:szCs w:val="28"/>
              </w:rPr>
              <w:t xml:space="preserve">Trẻ có một số kỹ năng hát. </w:t>
            </w:r>
            <w:proofErr w:type="gramStart"/>
            <w:r>
              <w:rPr>
                <w:sz w:val="28"/>
                <w:szCs w:val="28"/>
              </w:rPr>
              <w:t>hát</w:t>
            </w:r>
            <w:proofErr w:type="gramEnd"/>
            <w:r>
              <w:rPr>
                <w:sz w:val="28"/>
                <w:szCs w:val="28"/>
              </w:rPr>
              <w:t xml:space="preserve"> được theo giai điệu bài hát quen thuộc trẻ em. Trẻ thích nghe nhạc, nghe hát, chú ý lắng nghe giai điệu các bài hát, bản nhạc, và biết hưởng ứng với bài hát mà trẻ yêu thích. Chú ý nghe, thích được hát theo, vỗ tay, nhún nhảy, lắc lư theo bài hát, bản nhạc; thích nghe đọc thơ, đồng dao, ca dao, tục ngữ; thích nghe kể câu chuyện.</w:t>
            </w:r>
          </w:p>
        </w:tc>
        <w:tc>
          <w:tcPr>
            <w:tcW w:w="3779" w:type="dxa"/>
            <w:gridSpan w:val="2"/>
            <w:tcBorders>
              <w:top w:val="single" w:sz="4" w:space="0" w:color="auto"/>
              <w:left w:val="single" w:sz="4" w:space="0" w:color="auto"/>
              <w:bottom w:val="single" w:sz="4" w:space="0" w:color="auto"/>
              <w:right w:val="single" w:sz="4" w:space="0" w:color="auto"/>
            </w:tcBorders>
          </w:tcPr>
          <w:p>
            <w:pPr>
              <w:rPr>
                <w:rFonts w:eastAsia="Calibri"/>
                <w:sz w:val="28"/>
                <w:szCs w:val="28"/>
                <w:lang w:val="pt-BR"/>
              </w:rPr>
            </w:pPr>
            <w:r>
              <w:rPr>
                <w:rFonts w:eastAsia="Calibri"/>
                <w:sz w:val="28"/>
                <w:szCs w:val="28"/>
                <w:lang w:val="pt-BR"/>
              </w:rPr>
              <w:t>- Hát tự nhiên, hát được theo giai điệu bài hát quen thuộc</w:t>
            </w:r>
          </w:p>
          <w:p>
            <w:pPr>
              <w:rPr>
                <w:rFonts w:eastAsia="Calibri"/>
                <w:sz w:val="28"/>
                <w:szCs w:val="28"/>
                <w:lang w:val="pt-BR"/>
              </w:rPr>
            </w:pPr>
            <w:r>
              <w:rPr>
                <w:rFonts w:eastAsia="Calibri"/>
                <w:sz w:val="28"/>
                <w:szCs w:val="28"/>
                <w:lang w:val="pt-BR"/>
              </w:rPr>
              <w:t>- Vận động theo nhịp điệu bài hát, bản nhạc (vỗ tay theo phách, nhịp, vận động minh hoạ).</w:t>
            </w:r>
          </w:p>
          <w:p>
            <w:pPr>
              <w:rPr>
                <w:rFonts w:eastAsia="Calibri"/>
                <w:sz w:val="28"/>
                <w:szCs w:val="28"/>
                <w:lang w:val="pt-BR"/>
              </w:rPr>
            </w:pPr>
            <w:r>
              <w:rPr>
                <w:rFonts w:eastAsia="Calibri"/>
                <w:sz w:val="28"/>
                <w:szCs w:val="28"/>
                <w:lang w:val="pt-BR"/>
              </w:rPr>
              <w:t>- Nghe các bài hát, bản nhạc (nhạc thiếu nhi, dân ca).</w:t>
            </w:r>
          </w:p>
          <w:p>
            <w:pPr>
              <w:rPr>
                <w:rFonts w:eastAsia="Calibri"/>
                <w:sz w:val="28"/>
                <w:szCs w:val="28"/>
                <w:lang w:val="pt-BR"/>
              </w:rPr>
            </w:pPr>
            <w:r>
              <w:rPr>
                <w:rFonts w:eastAsia="Calibri"/>
                <w:sz w:val="28"/>
                <w:szCs w:val="28"/>
                <w:lang w:val="pt-BR"/>
              </w:rPr>
              <w:t>- Hát đúng giai điệu, lời ca bài hát</w:t>
            </w:r>
            <w:r>
              <w:rPr>
                <w:rFonts w:eastAsia="Calibri"/>
                <w:sz w:val="28"/>
                <w:szCs w:val="28"/>
              </w:rPr>
              <w:t>.</w:t>
            </w:r>
          </w:p>
          <w:p>
            <w:pPr>
              <w:rPr>
                <w:rFonts w:eastAsia="Calibri"/>
                <w:sz w:val="28"/>
                <w:szCs w:val="28"/>
              </w:rPr>
            </w:pPr>
            <w:r>
              <w:rPr>
                <w:rFonts w:eastAsia="Calibri"/>
                <w:sz w:val="28"/>
                <w:szCs w:val="28"/>
              </w:rPr>
              <w:t>- Sử dụng các dụng cụ gõ đệm theo phách, nhịp.</w:t>
            </w:r>
          </w:p>
          <w:p>
            <w:pPr>
              <w:rPr>
                <w:sz w:val="28"/>
                <w:szCs w:val="28"/>
                <w:lang w:val="es-ES"/>
              </w:rPr>
            </w:pPr>
            <w:r>
              <w:rPr>
                <w:rFonts w:eastAsia="Calibri"/>
                <w:sz w:val="28"/>
                <w:szCs w:val="28"/>
              </w:rPr>
              <w:t>- Cảm nhận âm nhạc. Chú ý nghe, thích được hát theo, vỗ tay, nhún nhảy, lắc lư theo bài hát, bản nhạc; thích nghe đọc thơ, đồng dao, ca dao, tục ngữ; thích nghe kể câu chuyện</w:t>
            </w:r>
          </w:p>
        </w:tc>
        <w:tc>
          <w:tcPr>
            <w:tcW w:w="3067" w:type="dxa"/>
            <w:gridSpan w:val="2"/>
            <w:tcBorders>
              <w:top w:val="single" w:sz="4" w:space="0" w:color="auto"/>
              <w:left w:val="single" w:sz="4" w:space="0" w:color="auto"/>
              <w:bottom w:val="single" w:sz="4" w:space="0" w:color="auto"/>
              <w:right w:val="single" w:sz="4" w:space="0" w:color="auto"/>
            </w:tcBorders>
            <w:hideMark/>
          </w:tcPr>
          <w:p>
            <w:pPr>
              <w:rPr>
                <w:sz w:val="28"/>
                <w:szCs w:val="28"/>
              </w:rPr>
            </w:pPr>
            <w:r>
              <w:rPr>
                <w:sz w:val="28"/>
                <w:szCs w:val="28"/>
              </w:rPr>
              <w:t>Hoạt động học:</w:t>
            </w:r>
          </w:p>
          <w:p>
            <w:pPr>
              <w:rPr>
                <w:sz w:val="28"/>
                <w:szCs w:val="28"/>
                <w:lang w:val="it-IT"/>
              </w:rPr>
            </w:pPr>
            <w:r>
              <w:rPr>
                <w:sz w:val="28"/>
                <w:szCs w:val="28"/>
              </w:rPr>
              <w:t>+</w:t>
            </w:r>
            <w:r>
              <w:rPr>
                <w:bCs/>
                <w:iCs/>
                <w:sz w:val="28"/>
                <w:szCs w:val="28"/>
              </w:rPr>
              <w:t xml:space="preserve"> Dạy hát:</w:t>
            </w:r>
            <w:r>
              <w:rPr>
                <w:sz w:val="28"/>
                <w:szCs w:val="28"/>
                <w:lang w:val="it-IT"/>
              </w:rPr>
              <w:t xml:space="preserve"> Nhà của tôi</w:t>
            </w:r>
          </w:p>
          <w:p>
            <w:pPr>
              <w:rPr>
                <w:sz w:val="28"/>
                <w:szCs w:val="28"/>
                <w:lang w:val="it-IT"/>
              </w:rPr>
            </w:pPr>
            <w:r>
              <w:rPr>
                <w:sz w:val="28"/>
                <w:szCs w:val="28"/>
                <w:lang w:val="it-IT"/>
              </w:rPr>
              <w:t>TCÂN: Nhảy theo giai điệu</w:t>
            </w:r>
          </w:p>
          <w:p>
            <w:pPr>
              <w:rPr>
                <w:sz w:val="28"/>
                <w:szCs w:val="28"/>
              </w:rPr>
            </w:pPr>
            <w:r>
              <w:rPr>
                <w:sz w:val="28"/>
                <w:szCs w:val="28"/>
              </w:rPr>
              <w:t>+ Nghe hát: Tổ ấm gia đình. Ba ngọn nến lung linh.</w:t>
            </w:r>
          </w:p>
          <w:p>
            <w:pPr>
              <w:tabs>
                <w:tab w:val="left" w:pos="9900"/>
              </w:tabs>
              <w:rPr>
                <w:sz w:val="28"/>
                <w:szCs w:val="28"/>
              </w:rPr>
            </w:pPr>
            <w:r>
              <w:rPr>
                <w:sz w:val="28"/>
                <w:szCs w:val="28"/>
              </w:rPr>
              <w:t>- Hoạt động đón trẻ: Cho trẻ nghe các bài hát trong chủ đề.</w:t>
            </w:r>
          </w:p>
          <w:p>
            <w:pPr>
              <w:tabs>
                <w:tab w:val="left" w:pos="9900"/>
              </w:tabs>
              <w:rPr>
                <w:sz w:val="28"/>
                <w:szCs w:val="28"/>
              </w:rPr>
            </w:pPr>
            <w:r>
              <w:rPr>
                <w:sz w:val="28"/>
                <w:szCs w:val="28"/>
              </w:rPr>
              <w:t>- Chơi ở các góc: Góc nghệ thuật: hát múa, vận động các bài hát trong chủ đề.</w:t>
            </w:r>
          </w:p>
          <w:p>
            <w:pPr>
              <w:rPr>
                <w:sz w:val="28"/>
                <w:szCs w:val="28"/>
                <w:lang w:val="pt-BR"/>
              </w:rPr>
            </w:pPr>
            <w:r>
              <w:rPr>
                <w:sz w:val="28"/>
                <w:szCs w:val="28"/>
              </w:rPr>
              <w:t>- Hoạt động chiều: Làm quen với bài hát mới, vui văn nghệ cuối tuần.</w:t>
            </w:r>
          </w:p>
        </w:tc>
      </w:tr>
      <w:tr>
        <w:tc>
          <w:tcPr>
            <w:tcW w:w="2836" w:type="dxa"/>
            <w:tcBorders>
              <w:top w:val="single" w:sz="4" w:space="0" w:color="auto"/>
              <w:left w:val="single" w:sz="4" w:space="0" w:color="auto"/>
              <w:bottom w:val="single" w:sz="4" w:space="0" w:color="auto"/>
              <w:right w:val="single" w:sz="4" w:space="0" w:color="auto"/>
            </w:tcBorders>
          </w:tcPr>
          <w:p>
            <w:pPr>
              <w:jc w:val="center"/>
              <w:rPr>
                <w:bCs/>
                <w:sz w:val="28"/>
                <w:szCs w:val="28"/>
              </w:rPr>
            </w:pPr>
            <w:r>
              <w:rPr>
                <w:sz w:val="28"/>
                <w:szCs w:val="28"/>
                <w:lang w:val="pt-BR"/>
              </w:rPr>
              <w:t>56.Trẻ có kỹ năng biểu diễn hát vận động cá nhân, tập thể.</w:t>
            </w:r>
          </w:p>
        </w:tc>
        <w:tc>
          <w:tcPr>
            <w:tcW w:w="3779" w:type="dxa"/>
            <w:gridSpan w:val="2"/>
            <w:tcBorders>
              <w:top w:val="single" w:sz="4" w:space="0" w:color="auto"/>
              <w:left w:val="single" w:sz="4" w:space="0" w:color="auto"/>
              <w:bottom w:val="single" w:sz="4" w:space="0" w:color="auto"/>
              <w:right w:val="single" w:sz="4" w:space="0" w:color="auto"/>
            </w:tcBorders>
            <w:hideMark/>
          </w:tcPr>
          <w:p>
            <w:pPr>
              <w:rPr>
                <w:rFonts w:eastAsia="Calibri"/>
                <w:sz w:val="28"/>
                <w:szCs w:val="28"/>
                <w:lang w:val="pt-BR"/>
              </w:rPr>
            </w:pPr>
            <w:r>
              <w:rPr>
                <w:rFonts w:eastAsia="Calibri"/>
                <w:sz w:val="28"/>
                <w:szCs w:val="28"/>
                <w:lang w:val="pt-BR"/>
              </w:rPr>
              <w:t>- Vận động theo ý thích các bài hát, bản nhạc quen thuộc Vận động đơn giản theo nhịp điệu của các bài hát, bản nhạc. Sử dụng các dụng cụ gõ đệm theo phách, nhịp.</w:t>
            </w:r>
          </w:p>
          <w:p>
            <w:pPr>
              <w:rPr>
                <w:rFonts w:eastAsia="Calibri"/>
                <w:sz w:val="28"/>
                <w:szCs w:val="28"/>
                <w:lang w:val="pt-BR"/>
              </w:rPr>
            </w:pPr>
            <w:r>
              <w:rPr>
                <w:rFonts w:eastAsia="Calibri"/>
                <w:sz w:val="28"/>
                <w:szCs w:val="28"/>
                <w:lang w:val="pt-BR"/>
              </w:rPr>
              <w:t xml:space="preserve">- Vận động theo ý thích khi </w:t>
            </w:r>
            <w:r>
              <w:rPr>
                <w:rFonts w:eastAsia="Calibri"/>
                <w:sz w:val="28"/>
                <w:szCs w:val="28"/>
                <w:lang w:val="pt-BR"/>
              </w:rPr>
              <w:lastRenderedPageBreak/>
              <w:t xml:space="preserve">hát/nghe các bài hát, bản nhạc quen thuộc. </w:t>
            </w:r>
          </w:p>
          <w:p>
            <w:pPr>
              <w:rPr>
                <w:bCs/>
                <w:sz w:val="28"/>
                <w:szCs w:val="28"/>
                <w:lang w:val="es-ES"/>
              </w:rPr>
            </w:pPr>
            <w:r>
              <w:rPr>
                <w:rFonts w:eastAsia="Calibri"/>
                <w:sz w:val="28"/>
                <w:szCs w:val="28"/>
                <w:lang w:val="pt-BR"/>
              </w:rPr>
              <w:t>- Thể hiện tự tin khi biểu diễn cuối chủ đề, tự tin khi biểu diễn trên sân khấu.</w:t>
            </w:r>
          </w:p>
        </w:tc>
        <w:tc>
          <w:tcPr>
            <w:tcW w:w="3067" w:type="dxa"/>
            <w:gridSpan w:val="2"/>
            <w:tcBorders>
              <w:top w:val="single" w:sz="4" w:space="0" w:color="auto"/>
              <w:left w:val="single" w:sz="4" w:space="0" w:color="auto"/>
              <w:bottom w:val="single" w:sz="4" w:space="0" w:color="auto"/>
              <w:right w:val="single" w:sz="4" w:space="0" w:color="auto"/>
            </w:tcBorders>
            <w:hideMark/>
          </w:tcPr>
          <w:p>
            <w:pPr>
              <w:rPr>
                <w:rFonts w:eastAsia="Calibri"/>
                <w:sz w:val="28"/>
                <w:szCs w:val="28"/>
                <w:lang w:val="es-ES"/>
              </w:rPr>
            </w:pPr>
            <w:r>
              <w:rPr>
                <w:rFonts w:eastAsia="Calibri"/>
                <w:sz w:val="28"/>
                <w:szCs w:val="28"/>
                <w:lang w:val="es-ES"/>
              </w:rPr>
              <w:lastRenderedPageBreak/>
              <w:t>Hoạt động học</w:t>
            </w:r>
          </w:p>
          <w:p>
            <w:pPr>
              <w:rPr>
                <w:rFonts w:eastAsia="Calibri"/>
                <w:sz w:val="28"/>
                <w:szCs w:val="28"/>
                <w:lang w:val="es-ES"/>
              </w:rPr>
            </w:pPr>
            <w:r>
              <w:rPr>
                <w:rFonts w:eastAsia="Calibri"/>
                <w:sz w:val="28"/>
                <w:szCs w:val="28"/>
                <w:lang w:val="es-ES"/>
              </w:rPr>
              <w:t>+</w:t>
            </w:r>
            <w:r>
              <w:rPr>
                <w:rFonts w:eastAsia="Calibri"/>
                <w:bCs/>
                <w:iCs/>
                <w:sz w:val="28"/>
                <w:szCs w:val="28"/>
                <w:lang w:val="es-ES"/>
              </w:rPr>
              <w:t xml:space="preserve"> VTTN: </w:t>
            </w:r>
            <w:r>
              <w:rPr>
                <w:rFonts w:eastAsia="Calibri"/>
                <w:sz w:val="28"/>
                <w:szCs w:val="28"/>
                <w:lang w:val="es-ES"/>
              </w:rPr>
              <w:t>Cả nhà thương nhau (Phan Văn Minh)</w:t>
            </w:r>
          </w:p>
          <w:p>
            <w:pPr>
              <w:tabs>
                <w:tab w:val="left" w:pos="9900"/>
              </w:tabs>
              <w:rPr>
                <w:bCs/>
                <w:sz w:val="28"/>
                <w:szCs w:val="28"/>
              </w:rPr>
            </w:pPr>
            <w:r>
              <w:rPr>
                <w:sz w:val="28"/>
                <w:szCs w:val="28"/>
              </w:rPr>
              <w:t>+</w:t>
            </w:r>
            <w:r>
              <w:rPr>
                <w:bCs/>
                <w:iCs/>
                <w:sz w:val="28"/>
                <w:szCs w:val="28"/>
              </w:rPr>
              <w:t xml:space="preserve"> Biểu diễn âm nhạc cuối chủ đề: </w:t>
            </w:r>
            <w:r>
              <w:rPr>
                <w:sz w:val="28"/>
                <w:szCs w:val="28"/>
                <w:lang w:val="it-IT"/>
              </w:rPr>
              <w:t>Múa cho mẹ xem và các bài hát trong chủ đề.</w:t>
            </w:r>
          </w:p>
          <w:p>
            <w:pPr>
              <w:ind w:left="-240"/>
              <w:rPr>
                <w:sz w:val="28"/>
                <w:szCs w:val="28"/>
                <w:lang w:val="pt-BR"/>
              </w:rPr>
            </w:pPr>
            <w:r>
              <w:rPr>
                <w:sz w:val="28"/>
                <w:szCs w:val="28"/>
              </w:rPr>
              <w:lastRenderedPageBreak/>
              <w:t xml:space="preserve">   - Hoạt động chơi:</w:t>
            </w:r>
          </w:p>
          <w:p>
            <w:pPr>
              <w:ind w:left="-240"/>
              <w:rPr>
                <w:sz w:val="28"/>
                <w:szCs w:val="28"/>
              </w:rPr>
            </w:pPr>
            <w:r>
              <w:rPr>
                <w:sz w:val="28"/>
                <w:szCs w:val="28"/>
              </w:rPr>
              <w:t xml:space="preserve">  + Trò chơi góc âm nhạc:  </w:t>
            </w:r>
          </w:p>
          <w:p>
            <w:pPr>
              <w:ind w:left="-240"/>
              <w:rPr>
                <w:sz w:val="28"/>
                <w:szCs w:val="28"/>
              </w:rPr>
            </w:pPr>
            <w:r>
              <w:rPr>
                <w:sz w:val="28"/>
                <w:szCs w:val="28"/>
              </w:rPr>
              <w:t xml:space="preserve">   </w:t>
            </w:r>
            <w:proofErr w:type="gramStart"/>
            <w:r>
              <w:rPr>
                <w:sz w:val="28"/>
                <w:szCs w:val="28"/>
              </w:rPr>
              <w:t>hát</w:t>
            </w:r>
            <w:proofErr w:type="gramEnd"/>
            <w:r>
              <w:rPr>
                <w:sz w:val="28"/>
                <w:szCs w:val="28"/>
              </w:rPr>
              <w:t>, múa về chủ đề.</w:t>
            </w:r>
          </w:p>
          <w:p>
            <w:pPr>
              <w:tabs>
                <w:tab w:val="left" w:pos="9900"/>
              </w:tabs>
              <w:rPr>
                <w:sz w:val="28"/>
                <w:szCs w:val="28"/>
              </w:rPr>
            </w:pPr>
            <w:r>
              <w:rPr>
                <w:sz w:val="28"/>
                <w:szCs w:val="28"/>
              </w:rPr>
              <w:t>- Hoạt động đón trẻ: Cho trẻ nghe các bài hát trong chủ đề.</w:t>
            </w:r>
          </w:p>
          <w:p>
            <w:pPr>
              <w:tabs>
                <w:tab w:val="left" w:pos="9900"/>
              </w:tabs>
              <w:rPr>
                <w:sz w:val="28"/>
                <w:szCs w:val="28"/>
              </w:rPr>
            </w:pPr>
            <w:r>
              <w:rPr>
                <w:sz w:val="28"/>
                <w:szCs w:val="28"/>
              </w:rPr>
              <w:t>- Chơi ở các góc: Góc nghệ thuật: hát múa, vận động các bài hát trong chủ đề.</w:t>
            </w:r>
          </w:p>
          <w:p>
            <w:pPr>
              <w:rPr>
                <w:sz w:val="28"/>
                <w:szCs w:val="28"/>
                <w:lang w:val="es-ES"/>
              </w:rPr>
            </w:pPr>
            <w:r>
              <w:rPr>
                <w:sz w:val="28"/>
                <w:szCs w:val="28"/>
              </w:rPr>
              <w:t>- Hoạt động chiều: Làm quen với bài hát mới, vui văn nghệ cuối tuần.</w:t>
            </w:r>
          </w:p>
        </w:tc>
      </w:tr>
      <w:tr>
        <w:trPr>
          <w:trHeight w:val="1550"/>
        </w:trPr>
        <w:tc>
          <w:tcPr>
            <w:tcW w:w="2836" w:type="dxa"/>
            <w:tcBorders>
              <w:top w:val="single" w:sz="4" w:space="0" w:color="auto"/>
              <w:left w:val="single" w:sz="4" w:space="0" w:color="auto"/>
              <w:bottom w:val="single" w:sz="4" w:space="0" w:color="auto"/>
              <w:right w:val="single" w:sz="4" w:space="0" w:color="auto"/>
            </w:tcBorders>
          </w:tcPr>
          <w:p>
            <w:pPr>
              <w:rPr>
                <w:sz w:val="28"/>
                <w:szCs w:val="28"/>
                <w:lang w:val="es-ES"/>
              </w:rPr>
            </w:pPr>
            <w:r>
              <w:rPr>
                <w:rFonts w:eastAsia="Calibri"/>
                <w:sz w:val="28"/>
                <w:szCs w:val="28"/>
                <w:lang w:val="pt-BR"/>
              </w:rPr>
              <w:lastRenderedPageBreak/>
              <w:t>58. Trẻ biết vẽ các nét thẳng xiên, ngang tạo thành bức tranh đơn giản</w:t>
            </w:r>
            <w:r>
              <w:rPr>
                <w:sz w:val="28"/>
                <w:szCs w:val="28"/>
                <w:lang w:val="es-ES"/>
              </w:rPr>
              <w:t xml:space="preserve"> </w:t>
            </w:r>
          </w:p>
          <w:p>
            <w:pPr>
              <w:rPr>
                <w:sz w:val="28"/>
                <w:szCs w:val="28"/>
              </w:rPr>
            </w:pPr>
          </w:p>
        </w:tc>
        <w:tc>
          <w:tcPr>
            <w:tcW w:w="3779" w:type="dxa"/>
            <w:gridSpan w:val="2"/>
            <w:tcBorders>
              <w:top w:val="single" w:sz="4" w:space="0" w:color="auto"/>
              <w:left w:val="single" w:sz="4" w:space="0" w:color="auto"/>
              <w:bottom w:val="single" w:sz="4" w:space="0" w:color="auto"/>
              <w:right w:val="single" w:sz="4" w:space="0" w:color="auto"/>
            </w:tcBorders>
          </w:tcPr>
          <w:p>
            <w:pPr>
              <w:rPr>
                <w:rFonts w:eastAsia="Calibri"/>
                <w:sz w:val="28"/>
                <w:szCs w:val="28"/>
                <w:lang w:val="pt-BR"/>
              </w:rPr>
            </w:pPr>
            <w:r>
              <w:rPr>
                <w:rFonts w:eastAsia="Calibri"/>
                <w:sz w:val="28"/>
                <w:szCs w:val="28"/>
                <w:lang w:val="pt-BR"/>
              </w:rPr>
              <w:t xml:space="preserve">- Vẽ các nét thẳng, xiên, ngang, tạo thành bức tranh đơn giản </w:t>
            </w:r>
          </w:p>
          <w:p>
            <w:pPr>
              <w:rPr>
                <w:rFonts w:eastAsia="Calibri"/>
                <w:sz w:val="28"/>
                <w:szCs w:val="28"/>
              </w:rPr>
            </w:pPr>
            <w:r>
              <w:rPr>
                <w:rFonts w:eastAsia="Calibri"/>
                <w:sz w:val="28"/>
                <w:szCs w:val="28"/>
              </w:rPr>
              <w:t>+ Tô màu bức tranh gia đình.</w:t>
            </w:r>
          </w:p>
          <w:p>
            <w:pPr>
              <w:rPr>
                <w:rFonts w:eastAsia="Calibri"/>
                <w:sz w:val="28"/>
                <w:szCs w:val="28"/>
              </w:rPr>
            </w:pPr>
            <w:r>
              <w:rPr>
                <w:rFonts w:eastAsia="Calibri"/>
                <w:sz w:val="28"/>
                <w:szCs w:val="28"/>
              </w:rPr>
              <w:t>+ Tô màu ngôi nhà của bé.</w:t>
            </w:r>
          </w:p>
          <w:p>
            <w:pPr>
              <w:tabs>
                <w:tab w:val="left" w:pos="1928"/>
              </w:tabs>
              <w:rPr>
                <w:sz w:val="28"/>
                <w:szCs w:val="28"/>
              </w:rPr>
            </w:pPr>
          </w:p>
        </w:tc>
        <w:tc>
          <w:tcPr>
            <w:tcW w:w="3067" w:type="dxa"/>
            <w:gridSpan w:val="2"/>
            <w:tcBorders>
              <w:top w:val="single" w:sz="4" w:space="0" w:color="auto"/>
              <w:left w:val="single" w:sz="4" w:space="0" w:color="auto"/>
              <w:bottom w:val="single" w:sz="4" w:space="0" w:color="auto"/>
              <w:right w:val="single" w:sz="4" w:space="0" w:color="auto"/>
            </w:tcBorders>
            <w:hideMark/>
          </w:tcPr>
          <w:p>
            <w:pPr>
              <w:rPr>
                <w:sz w:val="28"/>
                <w:szCs w:val="28"/>
                <w:lang w:val="sv-SE"/>
              </w:rPr>
            </w:pPr>
            <w:r>
              <w:rPr>
                <w:sz w:val="28"/>
                <w:szCs w:val="28"/>
              </w:rPr>
              <w:t>- Hoạt động học:</w:t>
            </w:r>
          </w:p>
          <w:p>
            <w:pPr>
              <w:rPr>
                <w:sz w:val="28"/>
                <w:szCs w:val="28"/>
                <w:lang w:val="sv-SE"/>
              </w:rPr>
            </w:pPr>
            <w:r>
              <w:rPr>
                <w:sz w:val="28"/>
                <w:szCs w:val="28"/>
                <w:lang w:val="sv-SE"/>
              </w:rPr>
              <w:t>+ Tô màu ngôi nhà của bé.</w:t>
            </w:r>
          </w:p>
          <w:p>
            <w:pPr>
              <w:rPr>
                <w:sz w:val="28"/>
                <w:szCs w:val="28"/>
                <w:lang w:val="sv-SE"/>
              </w:rPr>
            </w:pPr>
            <w:r>
              <w:rPr>
                <w:sz w:val="28"/>
                <w:szCs w:val="28"/>
                <w:lang w:val="sv-SE"/>
              </w:rPr>
              <w:t>- Chơi, hoạt động ở các góc:</w:t>
            </w:r>
          </w:p>
          <w:p>
            <w:pPr>
              <w:tabs>
                <w:tab w:val="left" w:pos="1928"/>
              </w:tabs>
              <w:rPr>
                <w:sz w:val="28"/>
                <w:szCs w:val="28"/>
                <w:lang w:val="pt-BR"/>
              </w:rPr>
            </w:pPr>
            <w:r>
              <w:rPr>
                <w:sz w:val="28"/>
                <w:szCs w:val="28"/>
                <w:lang w:val="pt-BR"/>
              </w:rPr>
              <w:t>+ Góc nghệ thuật: tô màu đồ dùng trong gia đình</w:t>
            </w:r>
          </w:p>
          <w:p>
            <w:pPr>
              <w:tabs>
                <w:tab w:val="left" w:pos="1928"/>
              </w:tabs>
              <w:rPr>
                <w:sz w:val="28"/>
                <w:szCs w:val="28"/>
                <w:lang w:val="pt-BR"/>
              </w:rPr>
            </w:pPr>
            <w:r>
              <w:rPr>
                <w:sz w:val="28"/>
                <w:szCs w:val="28"/>
                <w:lang w:val="pt-BR"/>
              </w:rPr>
              <w:t xml:space="preserve">- Hoạt động chiều: </w:t>
            </w:r>
          </w:p>
          <w:p>
            <w:pPr>
              <w:tabs>
                <w:tab w:val="left" w:pos="1928"/>
              </w:tabs>
              <w:rPr>
                <w:sz w:val="28"/>
                <w:szCs w:val="28"/>
                <w:lang w:val="pt-BR"/>
              </w:rPr>
            </w:pPr>
            <w:r>
              <w:rPr>
                <w:sz w:val="28"/>
                <w:szCs w:val="28"/>
                <w:lang w:val="pt-BR"/>
              </w:rPr>
              <w:t>Thực hiện vở Tạo hình: Tô màu bức tranh gia đình.</w:t>
            </w:r>
          </w:p>
        </w:tc>
      </w:tr>
      <w:tr>
        <w:trPr>
          <w:trHeight w:val="1100"/>
        </w:trPr>
        <w:tc>
          <w:tcPr>
            <w:tcW w:w="2836" w:type="dxa"/>
            <w:tcBorders>
              <w:top w:val="single" w:sz="4" w:space="0" w:color="auto"/>
              <w:left w:val="single" w:sz="4" w:space="0" w:color="auto"/>
              <w:bottom w:val="single" w:sz="4" w:space="0" w:color="auto"/>
              <w:right w:val="single" w:sz="4" w:space="0" w:color="auto"/>
            </w:tcBorders>
          </w:tcPr>
          <w:p>
            <w:pPr>
              <w:rPr>
                <w:rFonts w:eastAsia="Calibri"/>
                <w:sz w:val="28"/>
                <w:szCs w:val="28"/>
              </w:rPr>
            </w:pPr>
            <w:r>
              <w:rPr>
                <w:rFonts w:eastAsia="Calibri"/>
                <w:sz w:val="28"/>
                <w:szCs w:val="28"/>
                <w:lang w:val="pt-BR"/>
              </w:rPr>
              <w:t xml:space="preserve">59. </w:t>
            </w:r>
            <w:r>
              <w:rPr>
                <w:rFonts w:eastAsia="Calibri"/>
                <w:sz w:val="28"/>
                <w:szCs w:val="28"/>
              </w:rPr>
              <w:t xml:space="preserve"> Trẻ biết cách xé, cắt dán theo giải, xé vụn và dán thành sản phẩm đơn giản. </w:t>
            </w:r>
            <w:r>
              <w:rPr>
                <w:rFonts w:eastAsia="Calibri"/>
                <w:sz w:val="28"/>
                <w:szCs w:val="28"/>
                <w:lang w:val="pt-BR"/>
              </w:rPr>
              <w:t>Trẻ biết nhận xét các sản phẩm tạo hình.</w:t>
            </w:r>
          </w:p>
          <w:p>
            <w:pPr>
              <w:rPr>
                <w:sz w:val="28"/>
                <w:szCs w:val="28"/>
                <w:lang w:val="es-ES"/>
              </w:rPr>
            </w:pPr>
          </w:p>
        </w:tc>
        <w:tc>
          <w:tcPr>
            <w:tcW w:w="3779" w:type="dxa"/>
            <w:gridSpan w:val="2"/>
            <w:tcBorders>
              <w:top w:val="single" w:sz="4" w:space="0" w:color="auto"/>
              <w:left w:val="single" w:sz="4" w:space="0" w:color="auto"/>
              <w:bottom w:val="single" w:sz="4" w:space="0" w:color="auto"/>
              <w:right w:val="single" w:sz="4" w:space="0" w:color="auto"/>
            </w:tcBorders>
          </w:tcPr>
          <w:p>
            <w:pPr>
              <w:rPr>
                <w:rFonts w:eastAsia="Calibri"/>
                <w:sz w:val="28"/>
                <w:szCs w:val="28"/>
              </w:rPr>
            </w:pPr>
            <w:r>
              <w:rPr>
                <w:rFonts w:eastAsia="Calibri"/>
                <w:sz w:val="28"/>
                <w:szCs w:val="28"/>
              </w:rPr>
              <w:t>+ Dán cái cốc.</w:t>
            </w:r>
          </w:p>
          <w:p>
            <w:pPr>
              <w:tabs>
                <w:tab w:val="left" w:pos="1928"/>
              </w:tabs>
              <w:rPr>
                <w:sz w:val="28"/>
                <w:szCs w:val="28"/>
                <w:lang w:val="es-ES"/>
              </w:rPr>
            </w:pPr>
          </w:p>
        </w:tc>
        <w:tc>
          <w:tcPr>
            <w:tcW w:w="3067" w:type="dxa"/>
            <w:gridSpan w:val="2"/>
            <w:tcBorders>
              <w:top w:val="single" w:sz="4" w:space="0" w:color="auto"/>
              <w:left w:val="single" w:sz="4" w:space="0" w:color="auto"/>
              <w:bottom w:val="single" w:sz="4" w:space="0" w:color="auto"/>
              <w:right w:val="single" w:sz="4" w:space="0" w:color="auto"/>
            </w:tcBorders>
            <w:hideMark/>
          </w:tcPr>
          <w:p>
            <w:pPr>
              <w:tabs>
                <w:tab w:val="left" w:pos="1928"/>
              </w:tabs>
              <w:rPr>
                <w:sz w:val="28"/>
                <w:szCs w:val="28"/>
                <w:lang w:val="es-ES"/>
              </w:rPr>
            </w:pPr>
            <w:r>
              <w:rPr>
                <w:sz w:val="28"/>
                <w:szCs w:val="28"/>
                <w:lang w:val="es-ES"/>
              </w:rPr>
              <w:t>- Hoạt động chiều:</w:t>
            </w:r>
          </w:p>
          <w:p>
            <w:pPr>
              <w:rPr>
                <w:rFonts w:eastAsia="Calibri"/>
                <w:sz w:val="28"/>
                <w:szCs w:val="28"/>
              </w:rPr>
            </w:pPr>
            <w:r>
              <w:rPr>
                <w:rFonts w:eastAsia="Calibri"/>
                <w:sz w:val="28"/>
                <w:szCs w:val="28"/>
              </w:rPr>
              <w:t>Thực hiện vở Thủ công: Dán cái cốc.</w:t>
            </w:r>
          </w:p>
          <w:p>
            <w:pPr>
              <w:tabs>
                <w:tab w:val="left" w:pos="1928"/>
              </w:tabs>
              <w:rPr>
                <w:sz w:val="28"/>
                <w:szCs w:val="28"/>
              </w:rPr>
            </w:pPr>
            <w:r>
              <w:rPr>
                <w:sz w:val="28"/>
                <w:szCs w:val="28"/>
              </w:rPr>
              <w:t xml:space="preserve">Chơi, hoạt động ở các góc: </w:t>
            </w:r>
          </w:p>
          <w:p>
            <w:pPr>
              <w:tabs>
                <w:tab w:val="left" w:pos="1928"/>
              </w:tabs>
              <w:rPr>
                <w:sz w:val="28"/>
                <w:szCs w:val="28"/>
              </w:rPr>
            </w:pPr>
            <w:r>
              <w:rPr>
                <w:sz w:val="28"/>
                <w:szCs w:val="28"/>
              </w:rPr>
              <w:t>Góc nghệ thuật: cắt dán đồ dung gia đình.</w:t>
            </w:r>
          </w:p>
        </w:tc>
      </w:tr>
    </w:tbl>
    <w:p>
      <w:pPr>
        <w:spacing w:after="0" w:line="240" w:lineRule="auto"/>
        <w:jc w:val="center"/>
        <w:rPr>
          <w:rFonts w:eastAsia="Calibri" w:cs="Times New Roman"/>
          <w:b/>
          <w:szCs w:val="28"/>
          <w:lang w:val="nl-NL"/>
        </w:rPr>
      </w:pPr>
    </w:p>
    <w:p>
      <w:pPr>
        <w:spacing w:after="0" w:line="240" w:lineRule="auto"/>
        <w:jc w:val="center"/>
        <w:rPr>
          <w:rFonts w:eastAsia="Calibri" w:cs="Times New Roman"/>
          <w:b/>
          <w:szCs w:val="28"/>
          <w:lang w:val="nl-NL"/>
        </w:rPr>
      </w:pPr>
    </w:p>
    <w:p>
      <w:pPr>
        <w:spacing w:after="0" w:line="240" w:lineRule="auto"/>
        <w:jc w:val="center"/>
        <w:rPr>
          <w:rFonts w:eastAsia="Calibri" w:cs="Times New Roman"/>
          <w:b/>
          <w:szCs w:val="28"/>
          <w:lang w:val="nl-NL"/>
        </w:rPr>
      </w:pPr>
    </w:p>
    <w:p>
      <w:pPr>
        <w:spacing w:after="0" w:line="240" w:lineRule="auto"/>
        <w:jc w:val="center"/>
        <w:rPr>
          <w:rFonts w:eastAsia="Calibri" w:cs="Times New Roman"/>
          <w:b/>
          <w:szCs w:val="28"/>
          <w:lang w:val="nl-NL"/>
        </w:rPr>
      </w:pPr>
    </w:p>
    <w:p>
      <w:pPr>
        <w:spacing w:after="0" w:line="240" w:lineRule="auto"/>
        <w:jc w:val="center"/>
        <w:rPr>
          <w:rFonts w:eastAsia="Calibri" w:cs="Times New Roman"/>
          <w:b/>
          <w:szCs w:val="28"/>
          <w:lang w:val="nl-NL"/>
        </w:rPr>
      </w:pPr>
    </w:p>
    <w:p>
      <w:pPr>
        <w:spacing w:after="0" w:line="240" w:lineRule="auto"/>
        <w:jc w:val="center"/>
        <w:rPr>
          <w:rFonts w:eastAsia="Calibri" w:cs="Times New Roman"/>
          <w:b/>
          <w:szCs w:val="28"/>
          <w:lang w:val="nl-NL"/>
        </w:rPr>
      </w:pPr>
    </w:p>
    <w:p>
      <w:pPr>
        <w:spacing w:after="0" w:line="240" w:lineRule="auto"/>
        <w:jc w:val="center"/>
        <w:rPr>
          <w:rFonts w:eastAsia="Calibri" w:cs="Times New Roman"/>
          <w:b/>
          <w:szCs w:val="28"/>
          <w:lang w:val="nl-NL"/>
        </w:rPr>
      </w:pPr>
    </w:p>
    <w:p>
      <w:pPr>
        <w:spacing w:after="0" w:line="240" w:lineRule="auto"/>
        <w:jc w:val="center"/>
        <w:rPr>
          <w:rFonts w:eastAsia="Calibri" w:cs="Times New Roman"/>
          <w:b/>
          <w:szCs w:val="28"/>
          <w:lang w:val="nl-NL"/>
        </w:rPr>
      </w:pPr>
    </w:p>
    <w:p>
      <w:pPr>
        <w:spacing w:after="0" w:line="240" w:lineRule="auto"/>
        <w:jc w:val="center"/>
        <w:rPr>
          <w:rFonts w:eastAsia="Calibri" w:cs="Times New Roman"/>
          <w:b/>
          <w:szCs w:val="28"/>
          <w:lang w:val="nl-NL"/>
        </w:rPr>
      </w:pPr>
    </w:p>
    <w:p>
      <w:pPr>
        <w:spacing w:after="0" w:line="240" w:lineRule="auto"/>
        <w:jc w:val="center"/>
        <w:rPr>
          <w:rFonts w:eastAsia="Calibri" w:cs="Times New Roman"/>
          <w:b/>
          <w:szCs w:val="28"/>
          <w:lang w:val="nl-NL"/>
        </w:rPr>
      </w:pPr>
    </w:p>
    <w:p>
      <w:pPr>
        <w:spacing w:after="0" w:line="240" w:lineRule="auto"/>
        <w:jc w:val="center"/>
        <w:rPr>
          <w:rFonts w:eastAsia="Calibri" w:cs="Times New Roman"/>
          <w:b/>
          <w:szCs w:val="28"/>
          <w:lang w:val="nl-NL"/>
        </w:rPr>
      </w:pPr>
      <w:r>
        <w:rPr>
          <w:rFonts w:eastAsia="Calibri" w:cs="Times New Roman"/>
          <w:b/>
          <w:szCs w:val="28"/>
          <w:lang w:val="nl-NL"/>
        </w:rPr>
        <w:lastRenderedPageBreak/>
        <w:t>KẾ HOẠCH CHỦ ĐỀ NHÁNH: NGÔI NHÀ CỦA BÉ</w:t>
      </w:r>
    </w:p>
    <w:p>
      <w:pPr>
        <w:spacing w:after="0" w:line="240" w:lineRule="auto"/>
        <w:jc w:val="center"/>
        <w:rPr>
          <w:rFonts w:eastAsia="Calibri" w:cs="Times New Roman"/>
          <w:b/>
          <w:szCs w:val="28"/>
          <w:lang w:val="nl-NL"/>
        </w:rPr>
      </w:pPr>
      <w:r>
        <w:rPr>
          <w:rFonts w:eastAsia="Calibri" w:cs="Times New Roman"/>
          <w:b/>
          <w:szCs w:val="28"/>
          <w:lang w:val="nl-NL"/>
        </w:rPr>
        <w:t>(Thực hiện 1 tuần, từ ngày 21/10 đến ngày 25/10/2024)</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400"/>
        <w:gridCol w:w="1559"/>
        <w:gridCol w:w="2318"/>
        <w:gridCol w:w="92"/>
        <w:gridCol w:w="1348"/>
        <w:gridCol w:w="171"/>
        <w:gridCol w:w="1920"/>
      </w:tblGrid>
      <w:tr>
        <w:trPr>
          <w:trHeight w:val="763"/>
        </w:trPr>
        <w:tc>
          <w:tcPr>
            <w:tcW w:w="1260" w:type="dxa"/>
          </w:tcPr>
          <w:p>
            <w:pPr>
              <w:tabs>
                <w:tab w:val="left" w:pos="9900"/>
              </w:tabs>
              <w:spacing w:after="0" w:line="240" w:lineRule="auto"/>
              <w:jc w:val="right"/>
              <w:rPr>
                <w:rFonts w:eastAsia="Calibri" w:cs="Times New Roman"/>
                <w:b/>
                <w:szCs w:val="28"/>
                <w:lang w:val="nl-NL"/>
              </w:rPr>
            </w:pPr>
            <w:bookmarkStart w:id="0" w:name="_GoBack"/>
            <w:r>
              <w:rPr>
                <w:rFonts w:eastAsia="Calibri" w:cs="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29845</wp:posOffset>
                      </wp:positionV>
                      <wp:extent cx="808990" cy="45720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899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35pt" to="57.7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"/>
                  </w:pict>
                </mc:Fallback>
              </mc:AlternateContent>
            </w:r>
            <w:bookmarkEnd w:id="0"/>
            <w:r>
              <w:rPr>
                <w:rFonts w:eastAsia="Calibri" w:cs="Times New Roman"/>
                <w:b/>
                <w:szCs w:val="28"/>
                <w:lang w:val="nl-NL"/>
              </w:rPr>
              <w:t>Thứ</w:t>
            </w:r>
          </w:p>
          <w:p>
            <w:pPr>
              <w:tabs>
                <w:tab w:val="left" w:pos="9900"/>
              </w:tabs>
              <w:spacing w:after="0" w:line="240" w:lineRule="auto"/>
              <w:rPr>
                <w:rFonts w:eastAsia="Calibri" w:cs="Times New Roman"/>
                <w:b/>
                <w:szCs w:val="28"/>
                <w:lang w:val="nl-NL"/>
              </w:rPr>
            </w:pPr>
            <w:r>
              <w:rPr>
                <w:rFonts w:eastAsia="Calibri" w:cs="Times New Roman"/>
                <w:b/>
                <w:szCs w:val="28"/>
                <w:lang w:val="nl-NL"/>
              </w:rPr>
              <w:t>HĐ</w:t>
            </w:r>
          </w:p>
        </w:tc>
        <w:tc>
          <w:tcPr>
            <w:tcW w:w="1400" w:type="dxa"/>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2</w:t>
            </w:r>
          </w:p>
        </w:tc>
        <w:tc>
          <w:tcPr>
            <w:tcW w:w="1559" w:type="dxa"/>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3</w:t>
            </w:r>
          </w:p>
        </w:tc>
        <w:tc>
          <w:tcPr>
            <w:tcW w:w="2318" w:type="dxa"/>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4</w:t>
            </w:r>
          </w:p>
        </w:tc>
        <w:tc>
          <w:tcPr>
            <w:tcW w:w="1440" w:type="dxa"/>
            <w:gridSpan w:val="2"/>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5</w:t>
            </w:r>
          </w:p>
        </w:tc>
        <w:tc>
          <w:tcPr>
            <w:tcW w:w="2091" w:type="dxa"/>
            <w:gridSpan w:val="2"/>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6</w:t>
            </w:r>
          </w:p>
        </w:tc>
      </w:tr>
      <w:tr>
        <w:trPr>
          <w:trHeight w:val="1132"/>
        </w:trPr>
        <w:tc>
          <w:tcPr>
            <w:tcW w:w="1260" w:type="dxa"/>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 xml:space="preserve">Đón trẻ- TDS- Điểm danh </w:t>
            </w:r>
          </w:p>
        </w:tc>
        <w:tc>
          <w:tcPr>
            <w:tcW w:w="8808" w:type="dxa"/>
            <w:gridSpan w:val="7"/>
          </w:tcPr>
          <w:p>
            <w:pPr>
              <w:tabs>
                <w:tab w:val="left" w:pos="9900"/>
              </w:tabs>
              <w:spacing w:after="0" w:line="240" w:lineRule="auto"/>
              <w:rPr>
                <w:rFonts w:eastAsia="Calibri" w:cs="Times New Roman"/>
                <w:szCs w:val="28"/>
              </w:rPr>
            </w:pPr>
            <w:r>
              <w:rPr>
                <w:rFonts w:eastAsia="Calibri" w:cs="Times New Roman"/>
                <w:szCs w:val="28"/>
              </w:rPr>
              <w:t xml:space="preserve"> -  Cô đến sớm quét dọn thông thoáng phòng.</w:t>
            </w:r>
          </w:p>
          <w:p>
            <w:pPr>
              <w:tabs>
                <w:tab w:val="left" w:pos="6912"/>
                <w:tab w:val="left" w:pos="9900"/>
              </w:tabs>
              <w:spacing w:after="0" w:line="240" w:lineRule="auto"/>
              <w:rPr>
                <w:rFonts w:eastAsia="Calibri" w:cs="Times New Roman"/>
                <w:szCs w:val="28"/>
              </w:rPr>
            </w:pPr>
            <w:r>
              <w:rPr>
                <w:rFonts w:eastAsia="Calibri" w:cs="Times New Roman"/>
                <w:szCs w:val="28"/>
              </w:rPr>
              <w:t xml:space="preserve"> - Trò chuyện về nhà của bé: Địa chỉ nhà, các kiểu nhà khác nhau, các nguyên vật liệu để làm ra nhà. </w:t>
            </w:r>
          </w:p>
          <w:p>
            <w:pPr>
              <w:tabs>
                <w:tab w:val="left" w:pos="6912"/>
                <w:tab w:val="left" w:pos="9900"/>
              </w:tabs>
              <w:spacing w:after="0" w:line="240" w:lineRule="auto"/>
              <w:rPr>
                <w:rFonts w:eastAsia="Calibri" w:cs="Times New Roman"/>
                <w:szCs w:val="28"/>
              </w:rPr>
            </w:pPr>
            <w:r>
              <w:rPr>
                <w:rFonts w:eastAsia="Calibri" w:cs="Times New Roman"/>
                <w:szCs w:val="28"/>
              </w:rPr>
              <w:t>Trò chuyện về cách dọn dẹp, giữ vệ sinh nhà cửa.</w:t>
            </w:r>
          </w:p>
          <w:p>
            <w:pPr>
              <w:tabs>
                <w:tab w:val="left" w:pos="9900"/>
              </w:tabs>
              <w:spacing w:after="0" w:line="240" w:lineRule="auto"/>
              <w:rPr>
                <w:rFonts w:eastAsia="Calibri" w:cs="Times New Roman"/>
                <w:szCs w:val="28"/>
              </w:rPr>
            </w:pPr>
            <w:r>
              <w:rPr>
                <w:rFonts w:eastAsia="Calibri" w:cs="Times New Roman"/>
                <w:szCs w:val="28"/>
              </w:rPr>
              <w:t xml:space="preserve"> -  Cho trẻ chơi theo ý thích</w:t>
            </w:r>
          </w:p>
          <w:p>
            <w:pPr>
              <w:spacing w:after="0" w:line="240" w:lineRule="auto"/>
              <w:jc w:val="both"/>
              <w:rPr>
                <w:rFonts w:eastAsia="Calibri" w:cs="Times New Roman"/>
                <w:szCs w:val="28"/>
              </w:rPr>
            </w:pPr>
            <w:r>
              <w:rPr>
                <w:rFonts w:eastAsia="Calibri" w:cs="Times New Roman"/>
                <w:szCs w:val="28"/>
              </w:rPr>
              <w:t xml:space="preserve"> -  Điểm danh –TC–TDS với bài hát: Nhà của tôi</w:t>
            </w:r>
          </w:p>
        </w:tc>
      </w:tr>
      <w:tr>
        <w:trPr>
          <w:trHeight w:val="1012"/>
        </w:trPr>
        <w:tc>
          <w:tcPr>
            <w:tcW w:w="1260" w:type="dxa"/>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Hoạt động học</w:t>
            </w:r>
          </w:p>
          <w:p>
            <w:pPr>
              <w:tabs>
                <w:tab w:val="left" w:pos="9900"/>
              </w:tabs>
              <w:spacing w:after="0" w:line="240" w:lineRule="auto"/>
              <w:jc w:val="center"/>
              <w:rPr>
                <w:rFonts w:eastAsia="Calibri" w:cs="Times New Roman"/>
                <w:b/>
                <w:szCs w:val="28"/>
                <w:lang w:val="nl-NL"/>
              </w:rPr>
            </w:pPr>
          </w:p>
        </w:tc>
        <w:tc>
          <w:tcPr>
            <w:tcW w:w="1400" w:type="dxa"/>
          </w:tcPr>
          <w:p>
            <w:pPr>
              <w:spacing w:after="0" w:line="240" w:lineRule="auto"/>
              <w:jc w:val="center"/>
              <w:rPr>
                <w:rFonts w:eastAsia="Calibri" w:cs="Times New Roman"/>
                <w:b/>
                <w:szCs w:val="28"/>
                <w:lang w:val="nl-NL"/>
              </w:rPr>
            </w:pPr>
            <w:r>
              <w:rPr>
                <w:rFonts w:eastAsia="Calibri" w:cs="Times New Roman"/>
                <w:b/>
                <w:szCs w:val="28"/>
                <w:lang w:val="nl-NL"/>
              </w:rPr>
              <w:t>PTNT</w:t>
            </w:r>
          </w:p>
          <w:p>
            <w:pPr>
              <w:spacing w:after="0" w:line="240" w:lineRule="auto"/>
              <w:jc w:val="center"/>
              <w:rPr>
                <w:rFonts w:eastAsia="Calibri" w:cs="Times New Roman"/>
                <w:szCs w:val="28"/>
                <w:lang w:val="nl-NL"/>
              </w:rPr>
            </w:pPr>
            <w:r>
              <w:rPr>
                <w:rFonts w:eastAsia="Calibri" w:cs="Times New Roman"/>
                <w:szCs w:val="28"/>
                <w:lang w:val="nl-NL"/>
              </w:rPr>
              <w:t>KPKH</w:t>
            </w:r>
          </w:p>
          <w:p>
            <w:pPr>
              <w:spacing w:after="0" w:line="240" w:lineRule="auto"/>
              <w:jc w:val="center"/>
              <w:rPr>
                <w:rFonts w:eastAsia="Calibri" w:cs="Times New Roman"/>
                <w:szCs w:val="28"/>
                <w:lang w:val="nl-NL"/>
              </w:rPr>
            </w:pPr>
            <w:r>
              <w:rPr>
                <w:rFonts w:eastAsia="Calibri" w:cs="Times New Roman"/>
                <w:szCs w:val="28"/>
                <w:lang w:val="nl-NL"/>
              </w:rPr>
              <w:t>Ngôi nhà của bé</w:t>
            </w:r>
          </w:p>
        </w:tc>
        <w:tc>
          <w:tcPr>
            <w:tcW w:w="1559" w:type="dxa"/>
          </w:tcPr>
          <w:p>
            <w:pPr>
              <w:spacing w:after="0" w:line="240" w:lineRule="auto"/>
              <w:jc w:val="center"/>
              <w:rPr>
                <w:rFonts w:eastAsia="Times New Roman" w:cs="Times New Roman"/>
                <w:b/>
                <w:szCs w:val="28"/>
                <w:lang w:val="nl-NL"/>
              </w:rPr>
            </w:pPr>
            <w:r>
              <w:rPr>
                <w:rFonts w:eastAsia="Times New Roman" w:cs="Times New Roman"/>
                <w:b/>
                <w:szCs w:val="28"/>
                <w:lang w:val="nl-NL"/>
              </w:rPr>
              <w:t>PTTC</w:t>
            </w:r>
          </w:p>
          <w:p>
            <w:pPr>
              <w:spacing w:after="0" w:line="240" w:lineRule="auto"/>
              <w:jc w:val="center"/>
              <w:rPr>
                <w:rFonts w:eastAsia="Times New Roman" w:cs="Times New Roman"/>
                <w:b/>
                <w:szCs w:val="28"/>
                <w:lang w:val="nl-NL"/>
              </w:rPr>
            </w:pPr>
            <w:r>
              <w:rPr>
                <w:rFonts w:eastAsia="Times New Roman" w:cs="Times New Roman"/>
                <w:b/>
                <w:szCs w:val="28"/>
                <w:lang w:val="nl-NL"/>
              </w:rPr>
              <w:t>Thể dục</w:t>
            </w:r>
          </w:p>
          <w:p>
            <w:pPr>
              <w:spacing w:after="0" w:line="240" w:lineRule="auto"/>
              <w:jc w:val="center"/>
              <w:rPr>
                <w:szCs w:val="28"/>
              </w:rPr>
            </w:pPr>
            <w:r>
              <w:rPr>
                <w:szCs w:val="28"/>
              </w:rPr>
              <w:t>VĐCB: Bò theo hướng thẳng</w:t>
            </w:r>
          </w:p>
          <w:p>
            <w:pPr>
              <w:spacing w:after="0" w:line="240" w:lineRule="auto"/>
              <w:jc w:val="center"/>
              <w:rPr>
                <w:szCs w:val="28"/>
              </w:rPr>
            </w:pPr>
            <w:r>
              <w:rPr>
                <w:szCs w:val="28"/>
              </w:rPr>
              <w:t>TCVĐ: Mèo đuổi chuột</w:t>
            </w:r>
          </w:p>
        </w:tc>
        <w:tc>
          <w:tcPr>
            <w:tcW w:w="2410" w:type="dxa"/>
            <w:gridSpan w:val="2"/>
          </w:tcPr>
          <w:p>
            <w:pPr>
              <w:spacing w:after="0" w:line="240" w:lineRule="auto"/>
              <w:jc w:val="center"/>
              <w:rPr>
                <w:rFonts w:eastAsia="Calibri" w:cs="Times New Roman"/>
                <w:b/>
                <w:szCs w:val="28"/>
                <w:lang w:val="nl-NL"/>
              </w:rPr>
            </w:pPr>
            <w:r>
              <w:rPr>
                <w:rFonts w:eastAsia="Calibri" w:cs="Times New Roman"/>
                <w:b/>
                <w:szCs w:val="28"/>
                <w:lang w:val="nl-NL"/>
              </w:rPr>
              <w:t>PTNT</w:t>
            </w:r>
          </w:p>
          <w:p>
            <w:pPr>
              <w:spacing w:after="0" w:line="240" w:lineRule="auto"/>
              <w:jc w:val="center"/>
              <w:rPr>
                <w:rFonts w:eastAsia="Calibri" w:cs="Times New Roman"/>
                <w:b/>
                <w:szCs w:val="28"/>
                <w:lang w:val="nl-NL"/>
              </w:rPr>
            </w:pPr>
            <w:r>
              <w:rPr>
                <w:rFonts w:eastAsia="Calibri" w:cs="Times New Roman"/>
                <w:b/>
                <w:szCs w:val="28"/>
                <w:lang w:val="nl-NL"/>
              </w:rPr>
              <w:t>LQVT</w:t>
            </w:r>
          </w:p>
          <w:p>
            <w:pPr>
              <w:spacing w:after="0" w:line="240" w:lineRule="auto"/>
              <w:jc w:val="center"/>
              <w:rPr>
                <w:rFonts w:eastAsia="Calibri" w:cs="Times New Roman"/>
                <w:b/>
                <w:szCs w:val="28"/>
                <w:lang w:val="nl-NL"/>
              </w:rPr>
            </w:pPr>
            <w:r>
              <w:rPr>
                <w:rFonts w:eastAsia="Calibri" w:cs="Times New Roman"/>
                <w:szCs w:val="28"/>
                <w:lang w:val="nl-NL"/>
              </w:rPr>
              <w:t>Dạy trẻ nhận biết, gọi tên hình tam giác, hình chữ nhật</w:t>
            </w:r>
            <w:r>
              <w:rPr>
                <w:rFonts w:eastAsia="Calibri" w:cs="Times New Roman"/>
                <w:b/>
                <w:szCs w:val="28"/>
                <w:lang w:val="nl-NL"/>
              </w:rPr>
              <w:t>.</w:t>
            </w:r>
          </w:p>
        </w:tc>
        <w:tc>
          <w:tcPr>
            <w:tcW w:w="1519" w:type="dxa"/>
            <w:gridSpan w:val="2"/>
          </w:tcPr>
          <w:p>
            <w:pPr>
              <w:spacing w:after="0" w:line="240" w:lineRule="auto"/>
              <w:jc w:val="center"/>
              <w:rPr>
                <w:rFonts w:eastAsia="Times New Roman" w:cs="Times New Roman"/>
                <w:b/>
                <w:szCs w:val="28"/>
                <w:lang w:val="nl-NL"/>
              </w:rPr>
            </w:pPr>
            <w:r>
              <w:rPr>
                <w:rFonts w:eastAsia="Times New Roman" w:cs="Times New Roman"/>
                <w:b/>
                <w:szCs w:val="28"/>
                <w:lang w:val="nl-NL"/>
              </w:rPr>
              <w:t>PTTM</w:t>
            </w:r>
          </w:p>
          <w:p>
            <w:pPr>
              <w:spacing w:after="0" w:line="240" w:lineRule="auto"/>
              <w:jc w:val="center"/>
              <w:rPr>
                <w:rFonts w:eastAsia="Times New Roman" w:cs="Times New Roman"/>
                <w:b/>
                <w:szCs w:val="28"/>
                <w:lang w:val="nl-NL"/>
              </w:rPr>
            </w:pPr>
            <w:r>
              <w:rPr>
                <w:rFonts w:eastAsia="Times New Roman" w:cs="Times New Roman"/>
                <w:b/>
                <w:szCs w:val="28"/>
                <w:lang w:val="nl-NL"/>
              </w:rPr>
              <w:t>Tạo hình</w:t>
            </w:r>
          </w:p>
          <w:p>
            <w:pPr>
              <w:spacing w:after="0" w:line="240" w:lineRule="auto"/>
              <w:jc w:val="center"/>
              <w:rPr>
                <w:rFonts w:eastAsia="Calibri" w:cs="Times New Roman"/>
                <w:b/>
                <w:szCs w:val="28"/>
                <w:lang w:val="nl-NL"/>
              </w:rPr>
            </w:pPr>
            <w:r>
              <w:rPr>
                <w:rFonts w:eastAsia="Calibri" w:cs="Times New Roman"/>
                <w:szCs w:val="28"/>
                <w:lang w:val="nl-NL"/>
              </w:rPr>
              <w:t>Tô màu ngôi nhà bé</w:t>
            </w:r>
          </w:p>
        </w:tc>
        <w:tc>
          <w:tcPr>
            <w:tcW w:w="1920" w:type="dxa"/>
          </w:tcPr>
          <w:p>
            <w:pPr>
              <w:spacing w:after="0" w:line="240" w:lineRule="auto"/>
              <w:jc w:val="center"/>
              <w:rPr>
                <w:rFonts w:eastAsia="Calibri" w:cs="Times New Roman"/>
                <w:b/>
                <w:szCs w:val="28"/>
                <w:lang w:val="nl-NL"/>
              </w:rPr>
            </w:pPr>
            <w:r>
              <w:rPr>
                <w:rFonts w:eastAsia="Calibri" w:cs="Times New Roman"/>
                <w:b/>
                <w:szCs w:val="28"/>
                <w:lang w:val="nl-NL"/>
              </w:rPr>
              <w:t>PTTM</w:t>
            </w:r>
          </w:p>
          <w:p>
            <w:pPr>
              <w:spacing w:after="0" w:line="240" w:lineRule="auto"/>
              <w:jc w:val="center"/>
              <w:rPr>
                <w:rFonts w:eastAsia="Calibri" w:cs="Times New Roman"/>
                <w:b/>
                <w:szCs w:val="28"/>
                <w:lang w:val="nl-NL"/>
              </w:rPr>
            </w:pPr>
            <w:r>
              <w:rPr>
                <w:rFonts w:eastAsia="Calibri" w:cs="Times New Roman"/>
                <w:b/>
                <w:szCs w:val="28"/>
                <w:lang w:val="nl-NL"/>
              </w:rPr>
              <w:t>Âm nhạc</w:t>
            </w:r>
          </w:p>
          <w:p>
            <w:pPr>
              <w:spacing w:after="0" w:line="240" w:lineRule="auto"/>
              <w:jc w:val="center"/>
              <w:rPr>
                <w:rFonts w:eastAsia="Calibri" w:cs="Times New Roman"/>
                <w:szCs w:val="28"/>
                <w:lang w:val="nl-NL"/>
              </w:rPr>
            </w:pPr>
            <w:r>
              <w:rPr>
                <w:rFonts w:eastAsia="Calibri" w:cs="Times New Roman"/>
                <w:b/>
                <w:szCs w:val="28"/>
                <w:lang w:val="nl-NL"/>
              </w:rPr>
              <w:t>DH:</w:t>
            </w:r>
            <w:r>
              <w:rPr>
                <w:rFonts w:eastAsia="Calibri" w:cs="Times New Roman"/>
                <w:szCs w:val="28"/>
                <w:lang w:val="nl-NL"/>
              </w:rPr>
              <w:t xml:space="preserve"> Nhà của tôi</w:t>
            </w:r>
          </w:p>
          <w:p>
            <w:pPr>
              <w:spacing w:after="0" w:line="240" w:lineRule="auto"/>
              <w:jc w:val="center"/>
              <w:rPr>
                <w:rFonts w:eastAsia="Calibri" w:cs="Times New Roman"/>
                <w:szCs w:val="28"/>
                <w:lang w:val="nl-NL"/>
              </w:rPr>
            </w:pPr>
            <w:r>
              <w:rPr>
                <w:rFonts w:eastAsia="Calibri" w:cs="Times New Roman"/>
                <w:b/>
                <w:szCs w:val="28"/>
                <w:lang w:val="nl-NL"/>
              </w:rPr>
              <w:t>TCÂN:</w:t>
            </w:r>
            <w:r>
              <w:rPr>
                <w:rFonts w:eastAsia="Calibri" w:cs="Times New Roman"/>
                <w:szCs w:val="28"/>
                <w:lang w:val="nl-NL"/>
              </w:rPr>
              <w:t xml:space="preserve"> Nhảy theo giai điệu.</w:t>
            </w:r>
          </w:p>
        </w:tc>
      </w:tr>
      <w:tr>
        <w:trPr>
          <w:trHeight w:val="971"/>
        </w:trPr>
        <w:tc>
          <w:tcPr>
            <w:tcW w:w="1260" w:type="dxa"/>
          </w:tcPr>
          <w:p>
            <w:pPr>
              <w:tabs>
                <w:tab w:val="left" w:pos="885"/>
              </w:tabs>
              <w:spacing w:after="0" w:line="240" w:lineRule="auto"/>
              <w:rPr>
                <w:rFonts w:eastAsia="Calibri" w:cs="Times New Roman"/>
                <w:szCs w:val="28"/>
                <w:lang w:val="nl-NL"/>
              </w:rPr>
            </w:pPr>
            <w:r>
              <w:rPr>
                <w:rFonts w:eastAsia="Calibri" w:cs="Times New Roman"/>
                <w:b/>
                <w:szCs w:val="28"/>
                <w:lang w:val="nl-NL"/>
              </w:rPr>
              <w:t>Chơi, hoạt động ở các góc</w:t>
            </w:r>
          </w:p>
        </w:tc>
        <w:tc>
          <w:tcPr>
            <w:tcW w:w="8808" w:type="dxa"/>
            <w:gridSpan w:val="7"/>
          </w:tcPr>
          <w:p>
            <w:pPr>
              <w:spacing w:after="0" w:line="240" w:lineRule="auto"/>
              <w:ind w:right="-138"/>
              <w:rPr>
                <w:rFonts w:eastAsia="Calibri" w:cs="Times New Roman"/>
                <w:szCs w:val="28"/>
                <w:lang w:val="nl-NL"/>
              </w:rPr>
            </w:pPr>
            <w:r>
              <w:rPr>
                <w:rFonts w:eastAsia="Calibri" w:cs="Times New Roman"/>
                <w:b/>
                <w:szCs w:val="28"/>
                <w:lang w:val="nl-NL"/>
              </w:rPr>
              <w:t>* Góc phân vai</w:t>
            </w:r>
            <w:r>
              <w:rPr>
                <w:rFonts w:eastAsia="Calibri" w:cs="Times New Roman"/>
                <w:szCs w:val="28"/>
                <w:lang w:val="nl-NL"/>
              </w:rPr>
              <w:t xml:space="preserve">: Chơi gia đình, cửa hàng ăn uống, phòng khám đa khoa, siêu thị gia đình  </w:t>
            </w:r>
          </w:p>
          <w:p>
            <w:pPr>
              <w:spacing w:after="0" w:line="240" w:lineRule="auto"/>
              <w:rPr>
                <w:rFonts w:eastAsia="Calibri" w:cs="Times New Roman"/>
                <w:szCs w:val="28"/>
                <w:lang w:val="nl-NL"/>
              </w:rPr>
            </w:pPr>
            <w:r>
              <w:rPr>
                <w:rFonts w:eastAsia="Calibri" w:cs="Times New Roman"/>
                <w:szCs w:val="28"/>
                <w:lang w:val="nl-NL"/>
              </w:rPr>
              <w:t xml:space="preserve">* </w:t>
            </w:r>
            <w:r>
              <w:rPr>
                <w:rFonts w:eastAsia="Calibri" w:cs="Times New Roman"/>
                <w:b/>
                <w:szCs w:val="28"/>
                <w:lang w:val="nl-NL"/>
              </w:rPr>
              <w:t>Góc xây dựng</w:t>
            </w:r>
            <w:r>
              <w:rPr>
                <w:rFonts w:eastAsia="Calibri" w:cs="Times New Roman"/>
                <w:szCs w:val="28"/>
                <w:lang w:val="nl-NL"/>
              </w:rPr>
              <w:t>: xây khu chung cư, ghép đường về nhà, ghép các kiểu nhà, bàn ghế, giường, tủ</w:t>
            </w:r>
          </w:p>
          <w:p>
            <w:pPr>
              <w:spacing w:after="0" w:line="240" w:lineRule="auto"/>
              <w:rPr>
                <w:rFonts w:eastAsia="Calibri" w:cs="Times New Roman"/>
                <w:szCs w:val="28"/>
                <w:lang w:val="nl-NL"/>
              </w:rPr>
            </w:pPr>
            <w:r>
              <w:rPr>
                <w:rFonts w:eastAsia="Calibri" w:cs="Times New Roman"/>
                <w:szCs w:val="28"/>
                <w:lang w:val="nl-NL"/>
              </w:rPr>
              <w:t xml:space="preserve"> * </w:t>
            </w:r>
            <w:r>
              <w:rPr>
                <w:rFonts w:eastAsia="Calibri" w:cs="Times New Roman"/>
                <w:b/>
                <w:szCs w:val="28"/>
                <w:lang w:val="nl-NL"/>
              </w:rPr>
              <w:t>Góc học tập</w:t>
            </w:r>
            <w:r>
              <w:rPr>
                <w:rFonts w:eastAsia="Calibri" w:cs="Times New Roman"/>
                <w:szCs w:val="28"/>
                <w:lang w:val="nl-NL"/>
              </w:rPr>
              <w:t xml:space="preserve">: Ghép các hình thành các kiểu nhà, xem tranh các kiểu nhà. </w:t>
            </w:r>
          </w:p>
          <w:p>
            <w:pPr>
              <w:spacing w:after="0" w:line="240" w:lineRule="auto"/>
              <w:rPr>
                <w:rFonts w:eastAsia="Calibri" w:cs="Times New Roman"/>
                <w:szCs w:val="28"/>
                <w:lang w:val="nl-NL"/>
              </w:rPr>
            </w:pPr>
            <w:r>
              <w:rPr>
                <w:rFonts w:eastAsia="Calibri" w:cs="Times New Roman"/>
                <w:szCs w:val="28"/>
                <w:lang w:val="nl-NL"/>
              </w:rPr>
              <w:t xml:space="preserve">                           Gọi tên các hình, ghép hình.</w:t>
            </w:r>
          </w:p>
          <w:p>
            <w:pPr>
              <w:spacing w:after="0" w:line="240" w:lineRule="auto"/>
              <w:rPr>
                <w:rFonts w:eastAsia="Calibri" w:cs="Times New Roman"/>
                <w:szCs w:val="28"/>
                <w:lang w:val="nl-NL"/>
              </w:rPr>
            </w:pPr>
            <w:r>
              <w:rPr>
                <w:rFonts w:eastAsia="Calibri" w:cs="Times New Roman"/>
                <w:b/>
                <w:szCs w:val="28"/>
                <w:lang w:val="nl-NL"/>
              </w:rPr>
              <w:t>*</w:t>
            </w:r>
            <w:r>
              <w:rPr>
                <w:rFonts w:eastAsia="Calibri" w:cs="Times New Roman"/>
                <w:szCs w:val="28"/>
                <w:lang w:val="nl-NL"/>
              </w:rPr>
              <w:t>G</w:t>
            </w:r>
            <w:r>
              <w:rPr>
                <w:rFonts w:eastAsia="Calibri" w:cs="Times New Roman"/>
                <w:b/>
                <w:szCs w:val="28"/>
                <w:lang w:val="nl-NL"/>
              </w:rPr>
              <w:t>óc  nghệ thuật</w:t>
            </w:r>
            <w:r>
              <w:rPr>
                <w:rFonts w:eastAsia="Calibri" w:cs="Times New Roman"/>
                <w:szCs w:val="28"/>
                <w:lang w:val="nl-NL"/>
              </w:rPr>
              <w:t>: Làm nhà bằng các nguyên vật liệu khác nhau, Làm thiệp mừng tân gia, mừng sinh nhật, tô màu ngôi nhà</w:t>
            </w:r>
          </w:p>
          <w:p>
            <w:pPr>
              <w:spacing w:after="0" w:line="240" w:lineRule="auto"/>
              <w:rPr>
                <w:rFonts w:eastAsia="Calibri" w:cs="Times New Roman"/>
                <w:szCs w:val="28"/>
                <w:lang w:val="nl-NL"/>
              </w:rPr>
            </w:pPr>
            <w:r>
              <w:rPr>
                <w:rFonts w:eastAsia="Calibri" w:cs="Times New Roman"/>
                <w:b/>
                <w:szCs w:val="28"/>
                <w:lang w:val="nl-NL"/>
              </w:rPr>
              <w:t>*Góc thiên nhiên</w:t>
            </w:r>
            <w:r>
              <w:rPr>
                <w:rFonts w:eastAsia="Calibri" w:cs="Times New Roman"/>
                <w:szCs w:val="28"/>
                <w:lang w:val="nl-NL"/>
              </w:rPr>
              <w:t>: xây nhà trên cát</w:t>
            </w:r>
          </w:p>
        </w:tc>
      </w:tr>
      <w:tr>
        <w:trPr>
          <w:trHeight w:val="1279"/>
        </w:trPr>
        <w:tc>
          <w:tcPr>
            <w:tcW w:w="1260" w:type="dxa"/>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Chơi  ngoài trời</w:t>
            </w:r>
          </w:p>
          <w:p>
            <w:pPr>
              <w:tabs>
                <w:tab w:val="left" w:pos="9900"/>
              </w:tabs>
              <w:spacing w:after="0" w:line="240" w:lineRule="auto"/>
              <w:rPr>
                <w:rFonts w:eastAsia="Calibri" w:cs="Times New Roman"/>
                <w:b/>
                <w:szCs w:val="28"/>
                <w:lang w:val="nl-NL"/>
              </w:rPr>
            </w:pPr>
          </w:p>
        </w:tc>
        <w:tc>
          <w:tcPr>
            <w:tcW w:w="8808" w:type="dxa"/>
            <w:gridSpan w:val="7"/>
          </w:tcPr>
          <w:p>
            <w:pPr>
              <w:shd w:val="clear" w:color="auto" w:fill="FFFFFF"/>
              <w:spacing w:after="0" w:line="240" w:lineRule="auto"/>
              <w:rPr>
                <w:rFonts w:eastAsia="Calibri" w:cs="Times New Roman"/>
                <w:szCs w:val="28"/>
                <w:lang w:val="nl-NL"/>
              </w:rPr>
            </w:pPr>
            <w:r>
              <w:rPr>
                <w:rFonts w:eastAsia="Calibri" w:cs="Times New Roman"/>
                <w:b/>
                <w:szCs w:val="28"/>
                <w:lang w:val="nl-NL"/>
              </w:rPr>
              <w:t>* HĐCMĐ:</w:t>
            </w:r>
            <w:r>
              <w:rPr>
                <w:rFonts w:eastAsia="Calibri" w:cs="Times New Roman"/>
                <w:szCs w:val="28"/>
                <w:lang w:val="nl-NL"/>
              </w:rPr>
              <w:t xml:space="preserve"> Quan sát cây phượng, quan sát cây xoài, Trò chơi tập thể: chuyền bóng, tham quan vườn cổ tích, quan sát cây hoa hồng.</w:t>
            </w:r>
          </w:p>
          <w:p>
            <w:pPr>
              <w:spacing w:after="0" w:line="240" w:lineRule="auto"/>
              <w:rPr>
                <w:rFonts w:eastAsia="Calibri" w:cs="Times New Roman"/>
                <w:szCs w:val="28"/>
                <w:lang w:val="nl-NL"/>
              </w:rPr>
            </w:pPr>
            <w:r>
              <w:rPr>
                <w:rFonts w:eastAsia="Calibri" w:cs="Times New Roman"/>
                <w:b/>
                <w:szCs w:val="28"/>
                <w:lang w:val="nl-NL"/>
              </w:rPr>
              <w:t>* TCVĐ:</w:t>
            </w:r>
            <w:r>
              <w:rPr>
                <w:rFonts w:eastAsia="Calibri" w:cs="Times New Roman"/>
                <w:szCs w:val="28"/>
                <w:lang w:val="nl-NL"/>
              </w:rPr>
              <w:t xml:space="preserve"> phi ngựa, về đúng nhà, kéo co, kẹp bóng.</w:t>
            </w:r>
          </w:p>
          <w:p>
            <w:pPr>
              <w:spacing w:after="0" w:line="240" w:lineRule="auto"/>
              <w:rPr>
                <w:rFonts w:eastAsia="Calibri" w:cs="Times New Roman"/>
                <w:szCs w:val="28"/>
                <w:lang w:val="nl-NL"/>
              </w:rPr>
            </w:pPr>
            <w:r>
              <w:rPr>
                <w:rFonts w:eastAsia="Calibri" w:cs="Times New Roman"/>
                <w:szCs w:val="28"/>
                <w:lang w:val="nl-NL"/>
              </w:rPr>
              <w:t xml:space="preserve">* Chơi tự do: Chuẩn bị một số nguyên vật liệu cho trẻ chơi hoặc đồ chơi ngoài trời </w:t>
            </w:r>
          </w:p>
          <w:p>
            <w:pPr>
              <w:spacing w:after="0" w:line="240" w:lineRule="auto"/>
              <w:rPr>
                <w:rFonts w:eastAsia="Calibri" w:cs="Times New Roman"/>
                <w:szCs w:val="28"/>
                <w:lang w:val="nl-NL"/>
              </w:rPr>
            </w:pPr>
            <w:r>
              <w:rPr>
                <w:rFonts w:eastAsia="Calibri" w:cs="Times New Roman"/>
                <w:b/>
                <w:szCs w:val="28"/>
                <w:lang w:val="nl-NL"/>
              </w:rPr>
              <w:t>* Hoạt động thay thế: Giao lưu thể thao với lớp bé B</w:t>
            </w:r>
          </w:p>
        </w:tc>
      </w:tr>
      <w:tr>
        <w:trPr>
          <w:trHeight w:val="521"/>
        </w:trPr>
        <w:tc>
          <w:tcPr>
            <w:tcW w:w="1260" w:type="dxa"/>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Hoạt động ăn, ngủ, vệ sinh</w:t>
            </w:r>
          </w:p>
        </w:tc>
        <w:tc>
          <w:tcPr>
            <w:tcW w:w="8808" w:type="dxa"/>
            <w:gridSpan w:val="7"/>
          </w:tcPr>
          <w:p>
            <w:pPr>
              <w:tabs>
                <w:tab w:val="left" w:pos="9900"/>
              </w:tabs>
              <w:spacing w:after="0" w:line="240" w:lineRule="auto"/>
              <w:rPr>
                <w:rFonts w:eastAsia="Calibri" w:cs="Times New Roman"/>
                <w:szCs w:val="28"/>
                <w:lang w:val="nl-NL"/>
              </w:rPr>
            </w:pPr>
            <w:r>
              <w:rPr>
                <w:rFonts w:eastAsia="Calibri" w:cs="Times New Roman"/>
                <w:szCs w:val="28"/>
                <w:lang w:val="nl-NL"/>
              </w:rPr>
              <w:t>Ăn: giới thiệu  các món ăn và động viên khuyến khích trẻ ăn hết suất</w:t>
            </w:r>
          </w:p>
          <w:p>
            <w:pPr>
              <w:tabs>
                <w:tab w:val="left" w:pos="9900"/>
              </w:tabs>
              <w:spacing w:after="0" w:line="240" w:lineRule="auto"/>
              <w:rPr>
                <w:rFonts w:eastAsia="Calibri" w:cs="Times New Roman"/>
                <w:szCs w:val="28"/>
                <w:lang w:val="nl-NL"/>
              </w:rPr>
            </w:pPr>
            <w:r>
              <w:rPr>
                <w:rFonts w:eastAsia="Calibri" w:cs="Times New Roman"/>
                <w:szCs w:val="28"/>
                <w:lang w:val="nl-NL"/>
              </w:rPr>
              <w:t>Ngủ: phòng sạch sẽ, ấm áp, đủ chăn gối cho trẻ; trẻ ngủ ngon giấc</w:t>
            </w:r>
          </w:p>
          <w:p>
            <w:pPr>
              <w:tabs>
                <w:tab w:val="left" w:pos="9900"/>
              </w:tabs>
              <w:spacing w:after="0" w:line="240" w:lineRule="auto"/>
              <w:rPr>
                <w:rFonts w:eastAsia="Calibri" w:cs="Times New Roman"/>
                <w:szCs w:val="28"/>
                <w:lang w:val="nl-NL"/>
              </w:rPr>
            </w:pPr>
            <w:r>
              <w:rPr>
                <w:rFonts w:eastAsia="Calibri" w:cs="Times New Roman"/>
                <w:szCs w:val="28"/>
                <w:lang w:val="nl-NL"/>
              </w:rPr>
              <w:t>Vệ sinh: cho trẻ vệ sinh sạch sẽ trước khi ăn và sau khi ăn xong</w:t>
            </w:r>
          </w:p>
          <w:p>
            <w:pPr>
              <w:tabs>
                <w:tab w:val="left" w:pos="9900"/>
              </w:tabs>
              <w:spacing w:after="0" w:line="240" w:lineRule="auto"/>
              <w:rPr>
                <w:rFonts w:eastAsia="Calibri" w:cs="Times New Roman"/>
                <w:szCs w:val="28"/>
                <w:lang w:val="nl-NL"/>
              </w:rPr>
            </w:pPr>
            <w:r>
              <w:rPr>
                <w:rFonts w:eastAsia="Calibri" w:cs="Times New Roman"/>
                <w:szCs w:val="28"/>
                <w:lang w:val="nl-NL"/>
              </w:rPr>
              <w:t>Cho trẻ đi vệ sinh trước khi  ngủ và sau khi ngủ dậy</w:t>
            </w:r>
          </w:p>
        </w:tc>
      </w:tr>
      <w:tr>
        <w:trPr>
          <w:trHeight w:val="521"/>
        </w:trPr>
        <w:tc>
          <w:tcPr>
            <w:tcW w:w="1260" w:type="dxa"/>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Hoạt động chiều</w:t>
            </w:r>
          </w:p>
        </w:tc>
        <w:tc>
          <w:tcPr>
            <w:tcW w:w="8808" w:type="dxa"/>
            <w:gridSpan w:val="7"/>
          </w:tcPr>
          <w:p>
            <w:pPr>
              <w:tabs>
                <w:tab w:val="left" w:pos="9900"/>
              </w:tabs>
              <w:spacing w:after="0" w:line="240" w:lineRule="auto"/>
              <w:rPr>
                <w:rFonts w:eastAsia="Calibri" w:cs="Times New Roman"/>
                <w:szCs w:val="28"/>
                <w:lang w:val="nl-NL"/>
              </w:rPr>
            </w:pPr>
            <w:r>
              <w:rPr>
                <w:rFonts w:eastAsia="Calibri" w:cs="Times New Roman"/>
                <w:szCs w:val="28"/>
                <w:lang w:val="nl-NL"/>
              </w:rPr>
              <w:t>- HD trò chơi mới: Gà trong vườn rau</w:t>
            </w:r>
          </w:p>
          <w:p>
            <w:pPr>
              <w:tabs>
                <w:tab w:val="left" w:pos="9900"/>
              </w:tabs>
              <w:spacing w:after="0" w:line="240" w:lineRule="auto"/>
              <w:rPr>
                <w:rFonts w:eastAsia="Calibri" w:cs="Times New Roman"/>
                <w:szCs w:val="28"/>
                <w:lang w:val="nl-NL"/>
              </w:rPr>
            </w:pPr>
            <w:r>
              <w:rPr>
                <w:rFonts w:eastAsia="Calibri" w:cs="Times New Roman"/>
                <w:szCs w:val="28"/>
                <w:lang w:val="nl-NL"/>
              </w:rPr>
              <w:t>- Thực hiện trong vở chủ đề</w:t>
            </w:r>
          </w:p>
          <w:p>
            <w:pPr>
              <w:tabs>
                <w:tab w:val="left" w:pos="9900"/>
              </w:tabs>
              <w:spacing w:after="0" w:line="240" w:lineRule="auto"/>
              <w:rPr>
                <w:rFonts w:eastAsia="Calibri" w:cs="Times New Roman"/>
                <w:szCs w:val="28"/>
                <w:lang w:val="nl-NL"/>
              </w:rPr>
            </w:pPr>
            <w:r>
              <w:rPr>
                <w:rFonts w:eastAsia="Calibri" w:cs="Times New Roman"/>
                <w:szCs w:val="28"/>
                <w:lang w:val="nl-NL"/>
              </w:rPr>
              <w:t>- Sinh hoạt chuyên môn</w:t>
            </w:r>
          </w:p>
          <w:p>
            <w:pPr>
              <w:tabs>
                <w:tab w:val="left" w:pos="9900"/>
              </w:tabs>
              <w:spacing w:after="0" w:line="240" w:lineRule="auto"/>
              <w:rPr>
                <w:rFonts w:eastAsia="Calibri" w:cs="Times New Roman"/>
                <w:szCs w:val="28"/>
                <w:lang w:val="nl-NL"/>
              </w:rPr>
            </w:pPr>
            <w:r>
              <w:rPr>
                <w:rFonts w:eastAsia="Calibri" w:cs="Times New Roman"/>
                <w:szCs w:val="28"/>
                <w:lang w:val="nl-NL"/>
              </w:rPr>
              <w:t>- Làm quen bài hát: Nhà của tôi.</w:t>
            </w:r>
          </w:p>
          <w:p>
            <w:pPr>
              <w:tabs>
                <w:tab w:val="left" w:pos="9900"/>
              </w:tabs>
              <w:spacing w:after="0" w:line="240" w:lineRule="auto"/>
              <w:rPr>
                <w:rFonts w:eastAsia="Calibri" w:cs="Times New Roman"/>
                <w:szCs w:val="28"/>
                <w:lang w:val="nl-NL"/>
              </w:rPr>
            </w:pPr>
            <w:r>
              <w:rPr>
                <w:rFonts w:eastAsia="Calibri" w:cs="Times New Roman"/>
                <w:szCs w:val="28"/>
                <w:lang w:val="nl-NL"/>
              </w:rPr>
              <w:t>- Vệ sinh, nêu gương cuối tuần</w:t>
            </w:r>
          </w:p>
        </w:tc>
      </w:tr>
    </w:tbl>
    <w:p>
      <w:pPr>
        <w:spacing w:after="0" w:line="240" w:lineRule="auto"/>
        <w:jc w:val="center"/>
        <w:rPr>
          <w:rFonts w:eastAsia="Calibri" w:cs="Times New Roman"/>
          <w:b/>
          <w:szCs w:val="28"/>
          <w:lang w:val="nl-NL"/>
        </w:rPr>
      </w:pPr>
      <w:r>
        <w:rPr>
          <w:rFonts w:eastAsia="Calibri" w:cs="Times New Roman"/>
          <w:b/>
          <w:szCs w:val="28"/>
          <w:lang w:val="nl-NL"/>
        </w:rPr>
        <w:lastRenderedPageBreak/>
        <w:t>KẾ HOẠCH CHỦ ĐỀ NHÁNH: GIA ĐÌNH CỦA BÉ</w:t>
      </w:r>
    </w:p>
    <w:p>
      <w:pPr>
        <w:spacing w:after="0" w:line="240" w:lineRule="auto"/>
        <w:jc w:val="center"/>
        <w:rPr>
          <w:rFonts w:eastAsia="Calibri" w:cs="Times New Roman"/>
          <w:b/>
          <w:szCs w:val="28"/>
          <w:lang w:val="nl-NL"/>
        </w:rPr>
      </w:pPr>
      <w:r>
        <w:rPr>
          <w:rFonts w:eastAsia="Calibri" w:cs="Times New Roman"/>
          <w:b/>
          <w:szCs w:val="28"/>
          <w:lang w:val="nl-NL"/>
        </w:rPr>
        <w:t xml:space="preserve"> (Thực hiện 1 tuần, từ ngày 28/10 đến ngày 01/11/2024)</w:t>
      </w:r>
    </w:p>
    <w:tbl>
      <w:tblPr>
        <w:tblW w:w="105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2126"/>
        <w:gridCol w:w="1843"/>
        <w:gridCol w:w="1559"/>
        <w:gridCol w:w="1877"/>
      </w:tblGrid>
      <w:tr>
        <w:trPr>
          <w:trHeight w:val="912"/>
        </w:trPr>
        <w:tc>
          <w:tcPr>
            <w:tcW w:w="1134"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right"/>
              <w:rPr>
                <w:rFonts w:eastAsia="Calibri" w:cs="Times New Roman"/>
                <w:b/>
                <w:szCs w:val="28"/>
                <w:lang w:val="nl-NL"/>
              </w:rPr>
            </w:pPr>
            <w:r>
              <w:rPr>
                <w:rFonts w:eastAsia="Calibri" w:cs="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-85089</wp:posOffset>
                      </wp:positionH>
                      <wp:positionV relativeFrom="paragraph">
                        <wp:posOffset>-3174</wp:posOffset>
                      </wp:positionV>
                      <wp:extent cx="733424" cy="609599"/>
                      <wp:effectExtent l="0" t="0" r="29210" b="196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3424" cy="6095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51.0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"/>
                  </w:pict>
                </mc:Fallback>
              </mc:AlternateContent>
            </w:r>
            <w:r>
              <w:rPr>
                <w:rFonts w:eastAsia="Calibri" w:cs="Times New Roman"/>
                <w:b/>
                <w:szCs w:val="28"/>
                <w:lang w:val="nl-NL"/>
              </w:rPr>
              <w:t>Thứ</w:t>
            </w:r>
          </w:p>
          <w:p>
            <w:pPr>
              <w:tabs>
                <w:tab w:val="left" w:pos="9900"/>
              </w:tabs>
              <w:spacing w:after="0" w:line="240" w:lineRule="auto"/>
              <w:jc w:val="right"/>
              <w:rPr>
                <w:rFonts w:eastAsia="Calibri" w:cs="Times New Roman"/>
                <w:b/>
                <w:szCs w:val="28"/>
                <w:lang w:val="nl-NL"/>
              </w:rPr>
            </w:pPr>
          </w:p>
          <w:p>
            <w:pPr>
              <w:tabs>
                <w:tab w:val="left" w:pos="9900"/>
              </w:tabs>
              <w:spacing w:after="0" w:line="240" w:lineRule="auto"/>
              <w:rPr>
                <w:rFonts w:eastAsia="Calibri" w:cs="Times New Roman"/>
                <w:b/>
                <w:szCs w:val="28"/>
                <w:lang w:val="nl-NL"/>
              </w:rPr>
            </w:pPr>
            <w:r>
              <w:rPr>
                <w:rFonts w:eastAsia="Calibri" w:cs="Times New Roman"/>
                <w:b/>
                <w:szCs w:val="28"/>
                <w:lang w:val="nl-NL"/>
              </w:rPr>
              <w:t>HĐ</w:t>
            </w:r>
          </w:p>
        </w:tc>
        <w:tc>
          <w:tcPr>
            <w:tcW w:w="1985"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2</w:t>
            </w:r>
          </w:p>
        </w:tc>
        <w:tc>
          <w:tcPr>
            <w:tcW w:w="2126"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3</w:t>
            </w:r>
          </w:p>
        </w:tc>
        <w:tc>
          <w:tcPr>
            <w:tcW w:w="1843"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rPr>
                <w:rFonts w:eastAsia="Calibri" w:cs="Times New Roman"/>
                <w:b/>
                <w:szCs w:val="28"/>
                <w:lang w:val="nl-NL"/>
              </w:rPr>
            </w:pPr>
            <w:r>
              <w:rPr>
                <w:rFonts w:eastAsia="Calibri" w:cs="Times New Roman"/>
                <w:b/>
                <w:szCs w:val="28"/>
                <w:lang w:val="nl-NL"/>
              </w:rPr>
              <w:t>Thứ 4</w:t>
            </w:r>
          </w:p>
        </w:tc>
        <w:tc>
          <w:tcPr>
            <w:tcW w:w="1559"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5</w:t>
            </w:r>
          </w:p>
        </w:tc>
        <w:tc>
          <w:tcPr>
            <w:tcW w:w="1877"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6</w:t>
            </w:r>
          </w:p>
        </w:tc>
      </w:tr>
      <w:tr>
        <w:trPr>
          <w:trHeight w:val="1278"/>
        </w:trPr>
        <w:tc>
          <w:tcPr>
            <w:tcW w:w="1134" w:type="dxa"/>
            <w:tcBorders>
              <w:top w:val="single" w:sz="4" w:space="0" w:color="auto"/>
              <w:left w:val="single" w:sz="4" w:space="0" w:color="auto"/>
              <w:bottom w:val="single" w:sz="4" w:space="0" w:color="auto"/>
              <w:right w:val="single" w:sz="4" w:space="0" w:color="auto"/>
            </w:tcBorders>
            <w:hideMark/>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Đón trẻ</w:t>
            </w: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TDS</w:t>
            </w: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Điểm danh</w:t>
            </w:r>
          </w:p>
        </w:tc>
        <w:tc>
          <w:tcPr>
            <w:tcW w:w="9390" w:type="dxa"/>
            <w:gridSpan w:val="5"/>
            <w:tcBorders>
              <w:top w:val="single" w:sz="4" w:space="0" w:color="auto"/>
              <w:left w:val="single" w:sz="4" w:space="0" w:color="auto"/>
              <w:bottom w:val="single" w:sz="4" w:space="0" w:color="auto"/>
              <w:right w:val="single" w:sz="4" w:space="0" w:color="auto"/>
            </w:tcBorders>
            <w:hideMark/>
          </w:tcPr>
          <w:p>
            <w:pPr>
              <w:tabs>
                <w:tab w:val="left" w:pos="9900"/>
              </w:tabs>
              <w:spacing w:after="0" w:line="240" w:lineRule="auto"/>
              <w:rPr>
                <w:rFonts w:eastAsia="Calibri" w:cs="Times New Roman"/>
                <w:szCs w:val="28"/>
              </w:rPr>
            </w:pPr>
            <w:r>
              <w:rPr>
                <w:rFonts w:eastAsia="Calibri" w:cs="Times New Roman"/>
                <w:szCs w:val="28"/>
              </w:rPr>
              <w:t>- Hướng trẻ đến để phát hiện sự thay đổi trên bảng chính và trang trí quanh lớp.</w:t>
            </w:r>
          </w:p>
          <w:p>
            <w:pPr>
              <w:tabs>
                <w:tab w:val="left" w:pos="9900"/>
              </w:tabs>
              <w:spacing w:after="0" w:line="240" w:lineRule="auto"/>
              <w:rPr>
                <w:rFonts w:eastAsia="Calibri" w:cs="Times New Roman"/>
                <w:szCs w:val="28"/>
              </w:rPr>
            </w:pPr>
            <w:r>
              <w:rPr>
                <w:rFonts w:eastAsia="Calibri" w:cs="Times New Roman"/>
                <w:szCs w:val="28"/>
              </w:rPr>
              <w:t>Đàm thoại để trẻ kể về gia đình mình: gia đình gồm có những ai? Mối buổi tối mọi người thường làm gì? Trong gia đình, mọi người sống với nhau như thế nào?</w:t>
            </w:r>
          </w:p>
          <w:p>
            <w:pPr>
              <w:tabs>
                <w:tab w:val="left" w:pos="6912"/>
                <w:tab w:val="left" w:pos="9900"/>
              </w:tabs>
              <w:spacing w:after="0" w:line="240" w:lineRule="auto"/>
              <w:rPr>
                <w:rFonts w:eastAsia="Calibri" w:cs="Times New Roman"/>
                <w:szCs w:val="28"/>
              </w:rPr>
            </w:pPr>
            <w:r>
              <w:rPr>
                <w:rFonts w:eastAsia="Calibri" w:cs="Times New Roman"/>
                <w:szCs w:val="28"/>
              </w:rPr>
              <w:t xml:space="preserve"> - Chuẩn bị đồ dùng đồ chơi cho các hoạt động trong ngày. </w:t>
            </w:r>
          </w:p>
          <w:p>
            <w:pPr>
              <w:tabs>
                <w:tab w:val="left" w:pos="9900"/>
              </w:tabs>
              <w:spacing w:after="0" w:line="240" w:lineRule="auto"/>
              <w:rPr>
                <w:rFonts w:eastAsia="Calibri" w:cs="Times New Roman"/>
                <w:szCs w:val="28"/>
              </w:rPr>
            </w:pPr>
            <w:r>
              <w:rPr>
                <w:rFonts w:eastAsia="Calibri" w:cs="Times New Roman"/>
                <w:szCs w:val="28"/>
              </w:rPr>
              <w:t xml:space="preserve"> - Đón trẻ vào lớp, cho trẻ chơi theo ý thích</w:t>
            </w:r>
          </w:p>
          <w:p>
            <w:pPr>
              <w:spacing w:after="0" w:line="240" w:lineRule="auto"/>
              <w:jc w:val="both"/>
              <w:rPr>
                <w:rFonts w:eastAsia="Calibri" w:cs="Times New Roman"/>
                <w:szCs w:val="28"/>
              </w:rPr>
            </w:pPr>
            <w:r>
              <w:rPr>
                <w:rFonts w:eastAsia="Calibri" w:cs="Times New Roman"/>
                <w:szCs w:val="28"/>
              </w:rPr>
              <w:t xml:space="preserve"> - Điểm danh –TC–TDS (Tập theo nhạc chủ đề "Cả nhà thương nhau")</w:t>
            </w:r>
          </w:p>
        </w:tc>
      </w:tr>
      <w:tr>
        <w:trPr>
          <w:trHeight w:val="1786"/>
        </w:trPr>
        <w:tc>
          <w:tcPr>
            <w:tcW w:w="1134" w:type="dxa"/>
            <w:tcBorders>
              <w:top w:val="single" w:sz="4" w:space="0" w:color="auto"/>
              <w:left w:val="single" w:sz="4" w:space="0" w:color="auto"/>
              <w:bottom w:val="single" w:sz="4" w:space="0" w:color="auto"/>
              <w:right w:val="single" w:sz="4" w:space="0" w:color="auto"/>
            </w:tcBorders>
            <w:hideMark/>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Hoạt động học</w:t>
            </w:r>
          </w:p>
          <w:p>
            <w:pPr>
              <w:tabs>
                <w:tab w:val="left" w:pos="9900"/>
              </w:tabs>
              <w:spacing w:after="0" w:line="240" w:lineRule="auto"/>
              <w:jc w:val="center"/>
              <w:rPr>
                <w:rFonts w:eastAsia="Calibri" w:cs="Times New Roman"/>
                <w:b/>
                <w:szCs w:val="28"/>
                <w:lang w:val="nl-NL"/>
              </w:rPr>
            </w:pPr>
          </w:p>
        </w:tc>
        <w:tc>
          <w:tcPr>
            <w:tcW w:w="198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b/>
                <w:szCs w:val="28"/>
                <w:lang w:val="nl-NL"/>
              </w:rPr>
            </w:pPr>
            <w:r>
              <w:rPr>
                <w:rFonts w:eastAsia="Calibri" w:cs="Times New Roman"/>
                <w:b/>
                <w:szCs w:val="28"/>
                <w:lang w:val="nl-NL"/>
              </w:rPr>
              <w:t>PTNT</w:t>
            </w:r>
          </w:p>
          <w:p>
            <w:pPr>
              <w:spacing w:after="0" w:line="240" w:lineRule="auto"/>
              <w:jc w:val="center"/>
              <w:rPr>
                <w:rFonts w:eastAsia="Calibri" w:cs="Times New Roman"/>
                <w:i/>
                <w:szCs w:val="28"/>
                <w:lang w:val="nl-NL"/>
              </w:rPr>
            </w:pPr>
            <w:r>
              <w:rPr>
                <w:rFonts w:eastAsia="Calibri" w:cs="Times New Roman"/>
                <w:szCs w:val="28"/>
                <w:lang w:val="nl-NL"/>
              </w:rPr>
              <w:t>KPXH</w:t>
            </w:r>
            <w:r>
              <w:rPr>
                <w:rFonts w:eastAsia="Calibri" w:cs="Times New Roman"/>
                <w:i/>
                <w:szCs w:val="28"/>
                <w:lang w:val="nl-NL"/>
              </w:rPr>
              <w:t>:</w:t>
            </w:r>
          </w:p>
          <w:p>
            <w:pPr>
              <w:spacing w:after="0" w:line="240" w:lineRule="auto"/>
              <w:jc w:val="center"/>
              <w:rPr>
                <w:rFonts w:eastAsia="Calibri" w:cs="Times New Roman"/>
                <w:b/>
                <w:szCs w:val="28"/>
                <w:lang w:val="nl-NL"/>
              </w:rPr>
            </w:pPr>
            <w:r>
              <w:rPr>
                <w:rFonts w:eastAsia="Calibri" w:cs="Times New Roman"/>
                <w:szCs w:val="28"/>
                <w:lang w:val="nl-NL"/>
              </w:rPr>
              <w:t>Gia đình của bé</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b/>
                <w:szCs w:val="28"/>
                <w:lang w:val="nl-NL"/>
              </w:rPr>
            </w:pPr>
            <w:r>
              <w:rPr>
                <w:rFonts w:eastAsia="Calibri" w:cs="Times New Roman"/>
                <w:b/>
                <w:szCs w:val="28"/>
                <w:lang w:val="nl-NL"/>
              </w:rPr>
              <w:t>PTTC</w:t>
            </w:r>
          </w:p>
          <w:p>
            <w:pPr>
              <w:spacing w:after="0" w:line="240" w:lineRule="auto"/>
              <w:jc w:val="center"/>
              <w:rPr>
                <w:rFonts w:eastAsia="Calibri" w:cs="Times New Roman"/>
                <w:b/>
                <w:szCs w:val="28"/>
                <w:lang w:val="nl-NL"/>
              </w:rPr>
            </w:pPr>
            <w:r>
              <w:rPr>
                <w:rFonts w:eastAsia="Calibri" w:cs="Times New Roman"/>
                <w:b/>
                <w:szCs w:val="28"/>
                <w:lang w:val="nl-NL"/>
              </w:rPr>
              <w:t>Thể dục</w:t>
            </w:r>
          </w:p>
          <w:p>
            <w:pPr>
              <w:spacing w:after="0" w:line="240" w:lineRule="auto"/>
              <w:ind w:right="-72"/>
              <w:jc w:val="center"/>
              <w:rPr>
                <w:rFonts w:eastAsia="Calibri" w:cs="Times New Roman"/>
                <w:spacing w:val="-18"/>
                <w:szCs w:val="28"/>
                <w:lang w:val="nb-NO"/>
              </w:rPr>
            </w:pPr>
            <w:r>
              <w:rPr>
                <w:rFonts w:eastAsia="Calibri" w:cs="Times New Roman"/>
                <w:szCs w:val="28"/>
                <w:lang w:val="nl-NL"/>
              </w:rPr>
              <w:t>VĐCB:</w:t>
            </w:r>
            <w:r>
              <w:rPr>
                <w:rFonts w:eastAsia="Calibri" w:cs="Times New Roman"/>
                <w:b/>
                <w:szCs w:val="28"/>
                <w:lang w:val="nl-NL"/>
              </w:rPr>
              <w:t xml:space="preserve"> </w:t>
            </w:r>
            <w:r>
              <w:rPr>
                <w:rFonts w:eastAsia="Calibri" w:cs="Times New Roman"/>
                <w:spacing w:val="-18"/>
                <w:szCs w:val="28"/>
                <w:lang w:val="nb-NO"/>
              </w:rPr>
              <w:t>Bò chui qua cổng.</w:t>
            </w:r>
          </w:p>
          <w:p>
            <w:pPr>
              <w:spacing w:after="0" w:line="240" w:lineRule="auto"/>
              <w:ind w:right="-72"/>
              <w:jc w:val="center"/>
              <w:rPr>
                <w:rFonts w:eastAsia="Calibri" w:cs="Times New Roman"/>
                <w:szCs w:val="28"/>
                <w:lang w:val="nl-NL"/>
              </w:rPr>
            </w:pPr>
            <w:r>
              <w:rPr>
                <w:rFonts w:eastAsia="Calibri" w:cs="Times New Roman"/>
                <w:spacing w:val="-18"/>
                <w:szCs w:val="28"/>
                <w:lang w:val="nb-NO"/>
              </w:rPr>
              <w:t>TCVĐ: Kéo co</w:t>
            </w:r>
          </w:p>
        </w:tc>
        <w:tc>
          <w:tcPr>
            <w:tcW w:w="1843" w:type="dxa"/>
            <w:tcBorders>
              <w:top w:val="single" w:sz="4" w:space="0" w:color="auto"/>
              <w:left w:val="single" w:sz="4" w:space="0" w:color="auto"/>
              <w:bottom w:val="single" w:sz="4" w:space="0" w:color="auto"/>
              <w:right w:val="single" w:sz="4" w:space="0" w:color="auto"/>
            </w:tcBorders>
            <w:hideMark/>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GDKNS</w:t>
            </w:r>
          </w:p>
          <w:p>
            <w:pPr>
              <w:tabs>
                <w:tab w:val="left" w:pos="9900"/>
              </w:tabs>
              <w:spacing w:after="0" w:line="240" w:lineRule="auto"/>
              <w:jc w:val="center"/>
              <w:rPr>
                <w:rFonts w:eastAsia="Calibri" w:cs="Times New Roman"/>
                <w:szCs w:val="28"/>
                <w:lang w:val="nl-NL"/>
              </w:rPr>
            </w:pPr>
            <w:r>
              <w:rPr>
                <w:rFonts w:eastAsia="Calibri" w:cs="Times New Roman"/>
                <w:szCs w:val="28"/>
                <w:lang w:val="nl-NL"/>
              </w:rPr>
              <w:t>Không nhận quà và đi theo người lạ.</w:t>
            </w:r>
          </w:p>
        </w:tc>
        <w:tc>
          <w:tcPr>
            <w:tcW w:w="155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b/>
                <w:szCs w:val="28"/>
                <w:lang w:val="nl-NL"/>
              </w:rPr>
            </w:pPr>
            <w:r>
              <w:rPr>
                <w:rFonts w:eastAsia="Calibri" w:cs="Times New Roman"/>
                <w:b/>
                <w:szCs w:val="28"/>
                <w:lang w:val="nl-NL"/>
              </w:rPr>
              <w:t>PTNN</w:t>
            </w: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Thơ</w:t>
            </w:r>
          </w:p>
          <w:p>
            <w:pPr>
              <w:tabs>
                <w:tab w:val="left" w:pos="9900"/>
              </w:tabs>
              <w:spacing w:after="0" w:line="240" w:lineRule="auto"/>
              <w:jc w:val="center"/>
              <w:rPr>
                <w:rFonts w:eastAsia="Calibri" w:cs="Times New Roman"/>
                <w:szCs w:val="28"/>
                <w:lang w:val="nl-NL"/>
              </w:rPr>
            </w:pPr>
            <w:r>
              <w:rPr>
                <w:rFonts w:eastAsia="Calibri" w:cs="Times New Roman"/>
                <w:szCs w:val="28"/>
                <w:lang w:val="nl-NL"/>
              </w:rPr>
              <w:t>Thăm nhà bà</w:t>
            </w:r>
          </w:p>
        </w:tc>
        <w:tc>
          <w:tcPr>
            <w:tcW w:w="18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eastAsia="Calibri" w:cs="Times New Roman"/>
                <w:b/>
                <w:szCs w:val="28"/>
                <w:lang w:val="nl-NL"/>
              </w:rPr>
            </w:pPr>
            <w:r>
              <w:rPr>
                <w:rFonts w:eastAsia="Calibri" w:cs="Times New Roman"/>
                <w:b/>
                <w:szCs w:val="28"/>
                <w:lang w:val="nl-NL"/>
              </w:rPr>
              <w:t>PTTM</w:t>
            </w:r>
          </w:p>
          <w:p>
            <w:pPr>
              <w:spacing w:after="0" w:line="240" w:lineRule="auto"/>
              <w:jc w:val="center"/>
              <w:rPr>
                <w:rFonts w:eastAsia="Calibri" w:cs="Times New Roman"/>
                <w:b/>
                <w:szCs w:val="28"/>
                <w:lang w:val="nl-NL"/>
              </w:rPr>
            </w:pPr>
            <w:r>
              <w:rPr>
                <w:rFonts w:eastAsia="Calibri" w:cs="Times New Roman"/>
                <w:b/>
                <w:szCs w:val="28"/>
                <w:lang w:val="nl-NL"/>
              </w:rPr>
              <w:t>Âm nhạc</w:t>
            </w:r>
          </w:p>
          <w:p>
            <w:pPr>
              <w:spacing w:after="0" w:line="240" w:lineRule="auto"/>
              <w:jc w:val="center"/>
              <w:rPr>
                <w:rFonts w:eastAsia="Calibri" w:cs="Times New Roman"/>
                <w:szCs w:val="28"/>
                <w:lang w:val="nl-NL"/>
              </w:rPr>
            </w:pPr>
            <w:r>
              <w:rPr>
                <w:rFonts w:eastAsia="Calibri" w:cs="Times New Roman"/>
                <w:szCs w:val="28"/>
                <w:lang w:val="nl-NL"/>
              </w:rPr>
              <w:t>VTTN: Cả nhà thương nhau</w:t>
            </w:r>
          </w:p>
          <w:p>
            <w:pPr>
              <w:spacing w:after="0" w:line="240" w:lineRule="auto"/>
              <w:jc w:val="center"/>
              <w:rPr>
                <w:rFonts w:eastAsia="Calibri" w:cs="Times New Roman"/>
                <w:szCs w:val="28"/>
                <w:lang w:val="nl-NL"/>
              </w:rPr>
            </w:pPr>
            <w:r>
              <w:rPr>
                <w:rFonts w:eastAsia="Calibri" w:cs="Times New Roman"/>
                <w:szCs w:val="28"/>
                <w:lang w:val="nl-NL"/>
              </w:rPr>
              <w:t>NH: Tổ ấm gia đình.</w:t>
            </w:r>
          </w:p>
        </w:tc>
      </w:tr>
      <w:tr>
        <w:trPr>
          <w:trHeight w:val="1747"/>
        </w:trPr>
        <w:tc>
          <w:tcPr>
            <w:tcW w:w="1134"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center"/>
              <w:rPr>
                <w:rFonts w:eastAsia="Calibri" w:cs="Times New Roman"/>
                <w:b/>
                <w:szCs w:val="28"/>
                <w:lang w:val="nl-NL"/>
              </w:rPr>
            </w:pPr>
          </w:p>
          <w:p>
            <w:pPr>
              <w:tabs>
                <w:tab w:val="left" w:pos="885"/>
              </w:tabs>
              <w:spacing w:after="0" w:line="240" w:lineRule="auto"/>
              <w:ind w:right="-127"/>
              <w:rPr>
                <w:rFonts w:eastAsia="Calibri" w:cs="Times New Roman"/>
                <w:szCs w:val="28"/>
                <w:lang w:val="nl-NL"/>
              </w:rPr>
            </w:pPr>
            <w:r>
              <w:rPr>
                <w:rFonts w:eastAsia="Calibri" w:cs="Times New Roman"/>
                <w:b/>
                <w:szCs w:val="28"/>
                <w:lang w:val="nl-NL"/>
              </w:rPr>
              <w:t>Chơi, hoạt động ở các góc</w:t>
            </w:r>
          </w:p>
        </w:tc>
        <w:tc>
          <w:tcPr>
            <w:tcW w:w="939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eastAsia="Calibri" w:cs="Times New Roman"/>
                <w:szCs w:val="28"/>
                <w:lang w:val="nl-NL"/>
              </w:rPr>
            </w:pPr>
            <w:r>
              <w:rPr>
                <w:rFonts w:eastAsia="Calibri" w:cs="Times New Roman"/>
                <w:b/>
                <w:szCs w:val="28"/>
                <w:lang w:val="nl-NL"/>
              </w:rPr>
              <w:t>* Góc phân vai:</w:t>
            </w:r>
            <w:r>
              <w:rPr>
                <w:rFonts w:eastAsia="Calibri" w:cs="Times New Roman"/>
                <w:szCs w:val="28"/>
                <w:lang w:val="nl-NL"/>
              </w:rPr>
              <w:t xml:space="preserve"> Chơi gia đình, cửa hàng ăn uống, phòng khám đa khoa, siêu thị gia đình </w:t>
            </w:r>
          </w:p>
          <w:p>
            <w:pPr>
              <w:spacing w:after="0" w:line="240" w:lineRule="auto"/>
              <w:rPr>
                <w:rFonts w:eastAsia="Calibri" w:cs="Times New Roman"/>
                <w:szCs w:val="28"/>
                <w:lang w:val="nl-NL"/>
              </w:rPr>
            </w:pPr>
            <w:r>
              <w:rPr>
                <w:rFonts w:eastAsia="Calibri" w:cs="Times New Roman"/>
                <w:b/>
                <w:szCs w:val="28"/>
                <w:lang w:val="nl-NL"/>
              </w:rPr>
              <w:t>* Góc xây dựng – LG:</w:t>
            </w:r>
            <w:r>
              <w:rPr>
                <w:rFonts w:eastAsia="Calibri" w:cs="Times New Roman"/>
                <w:szCs w:val="28"/>
                <w:lang w:val="nl-NL"/>
              </w:rPr>
              <w:t xml:space="preserve"> Xây nhà của bé, lắp ghép đường về nhà bé, lắp ghép các kiểu nhà </w:t>
            </w:r>
          </w:p>
          <w:p>
            <w:pPr>
              <w:spacing w:after="0" w:line="240" w:lineRule="auto"/>
              <w:rPr>
                <w:rFonts w:eastAsia="Calibri" w:cs="Times New Roman"/>
                <w:szCs w:val="28"/>
                <w:lang w:val="nl-NL"/>
              </w:rPr>
            </w:pPr>
            <w:r>
              <w:rPr>
                <w:rFonts w:eastAsia="Calibri" w:cs="Times New Roman"/>
                <w:b/>
                <w:szCs w:val="28"/>
                <w:lang w:val="nl-NL"/>
              </w:rPr>
              <w:t>* Góc học tập:</w:t>
            </w:r>
            <w:r>
              <w:rPr>
                <w:rFonts w:eastAsia="Calibri" w:cs="Times New Roman"/>
                <w:szCs w:val="28"/>
                <w:lang w:val="nl-NL"/>
              </w:rPr>
              <w:t xml:space="preserve"> Chơi lô tô gia đình, xem sách tranh ảnh về gia đình</w:t>
            </w:r>
          </w:p>
          <w:p>
            <w:pPr>
              <w:spacing w:after="0" w:line="240" w:lineRule="auto"/>
              <w:rPr>
                <w:rFonts w:eastAsia="Calibri" w:cs="Times New Roman"/>
                <w:szCs w:val="28"/>
                <w:lang w:val="nl-NL"/>
              </w:rPr>
            </w:pPr>
            <w:r>
              <w:rPr>
                <w:rFonts w:eastAsia="Calibri" w:cs="Times New Roman"/>
                <w:b/>
                <w:szCs w:val="28"/>
                <w:lang w:val="nl-NL"/>
              </w:rPr>
              <w:t>* Góc nghệ thuật:</w:t>
            </w:r>
            <w:r>
              <w:rPr>
                <w:rFonts w:eastAsia="Calibri" w:cs="Times New Roman"/>
                <w:szCs w:val="28"/>
                <w:lang w:val="nl-NL"/>
              </w:rPr>
              <w:t xml:space="preserve"> Tô màu vở chủ đề gia đình,  nặn, vẽ người thân trong gia đình, làm anbum gia đình, làm rối các thành viên trong gia đình</w:t>
            </w:r>
          </w:p>
          <w:p>
            <w:pPr>
              <w:spacing w:after="0" w:line="240" w:lineRule="auto"/>
              <w:rPr>
                <w:rFonts w:eastAsia="Calibri" w:cs="Times New Roman"/>
                <w:szCs w:val="28"/>
                <w:lang w:val="nl-NL"/>
              </w:rPr>
            </w:pPr>
            <w:r>
              <w:rPr>
                <w:rFonts w:eastAsia="Calibri" w:cs="Times New Roman"/>
                <w:b/>
                <w:szCs w:val="28"/>
                <w:lang w:val="nl-NL"/>
              </w:rPr>
              <w:t>* Góc TN:</w:t>
            </w:r>
            <w:r>
              <w:rPr>
                <w:rFonts w:eastAsia="Calibri" w:cs="Times New Roman"/>
                <w:szCs w:val="28"/>
                <w:lang w:val="nl-NL"/>
              </w:rPr>
              <w:t xml:space="preserve"> Chăm sóc cây cảnh</w:t>
            </w:r>
          </w:p>
        </w:tc>
      </w:tr>
      <w:tr>
        <w:trPr>
          <w:trHeight w:val="1747"/>
        </w:trPr>
        <w:tc>
          <w:tcPr>
            <w:tcW w:w="1134"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Chơi  ngoài trời</w:t>
            </w:r>
          </w:p>
          <w:p>
            <w:pPr>
              <w:tabs>
                <w:tab w:val="left" w:pos="9900"/>
              </w:tabs>
              <w:spacing w:after="0" w:line="240" w:lineRule="auto"/>
              <w:jc w:val="center"/>
              <w:rPr>
                <w:rFonts w:eastAsia="Calibri" w:cs="Times New Roman"/>
                <w:b/>
                <w:szCs w:val="28"/>
                <w:lang w:val="nl-NL"/>
              </w:rPr>
            </w:pPr>
          </w:p>
        </w:tc>
        <w:tc>
          <w:tcPr>
            <w:tcW w:w="9390"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eastAsia="Calibri" w:cs="Times New Roman"/>
                <w:szCs w:val="28"/>
                <w:lang w:val="nl-NL"/>
              </w:rPr>
            </w:pPr>
            <w:r>
              <w:rPr>
                <w:rFonts w:eastAsia="Calibri" w:cs="Times New Roman"/>
                <w:b/>
                <w:szCs w:val="28"/>
                <w:lang w:val="nl-NL"/>
              </w:rPr>
              <w:t xml:space="preserve">* HĐCMĐ: </w:t>
            </w:r>
            <w:r>
              <w:rPr>
                <w:rFonts w:eastAsia="Calibri" w:cs="Times New Roman"/>
                <w:szCs w:val="28"/>
                <w:lang w:val="nl-NL"/>
              </w:rPr>
              <w:t>Quan sát cây sấu, bồn hoa mười giờ, vườn rau, chậu hoa, cây nhà đam</w:t>
            </w:r>
          </w:p>
          <w:p>
            <w:pPr>
              <w:spacing w:after="0" w:line="240" w:lineRule="auto"/>
              <w:rPr>
                <w:rFonts w:eastAsia="Calibri" w:cs="Times New Roman"/>
                <w:szCs w:val="28"/>
                <w:lang w:val="nl-NL"/>
              </w:rPr>
            </w:pPr>
            <w:r>
              <w:rPr>
                <w:rFonts w:eastAsia="Calibri" w:cs="Times New Roman"/>
                <w:b/>
                <w:szCs w:val="28"/>
                <w:lang w:val="nl-NL"/>
              </w:rPr>
              <w:t xml:space="preserve">* TCVĐ: </w:t>
            </w:r>
            <w:r>
              <w:rPr>
                <w:rFonts w:eastAsia="Calibri" w:cs="Times New Roman"/>
                <w:szCs w:val="28"/>
                <w:lang w:val="nl-NL"/>
              </w:rPr>
              <w:t>Mèo đuổi chuột, lộn cầu vồng, lá và gió, cây cao cỏ thấp, tạo dáng</w:t>
            </w:r>
          </w:p>
          <w:p>
            <w:pPr>
              <w:spacing w:after="0" w:line="240" w:lineRule="auto"/>
              <w:rPr>
                <w:rFonts w:eastAsia="Calibri" w:cs="Times New Roman"/>
                <w:szCs w:val="28"/>
                <w:lang w:val="nl-NL"/>
              </w:rPr>
            </w:pPr>
            <w:r>
              <w:rPr>
                <w:rFonts w:eastAsia="Calibri" w:cs="Times New Roman"/>
                <w:szCs w:val="28"/>
                <w:lang w:val="nl-NL"/>
              </w:rPr>
              <w:t>* Chơi tự do: Cô chuẩn bị 1 số nguyên vật liệu cho trẻ chơi hoặc đồ chơi ngoài trời.</w:t>
            </w:r>
          </w:p>
          <w:p>
            <w:pPr>
              <w:spacing w:after="0" w:line="240" w:lineRule="auto"/>
              <w:rPr>
                <w:rFonts w:eastAsia="Calibri" w:cs="Times New Roman"/>
                <w:szCs w:val="28"/>
                <w:lang w:val="nl-NL"/>
              </w:rPr>
            </w:pPr>
            <w:r>
              <w:rPr>
                <w:rFonts w:eastAsia="Calibri" w:cs="Times New Roman"/>
                <w:szCs w:val="28"/>
                <w:lang w:val="nl-NL"/>
              </w:rPr>
              <w:t>* Hoạt động thay thế: Tập erobic</w:t>
            </w:r>
          </w:p>
        </w:tc>
      </w:tr>
      <w:tr>
        <w:trPr>
          <w:trHeight w:val="521"/>
        </w:trPr>
        <w:tc>
          <w:tcPr>
            <w:tcW w:w="1134" w:type="dxa"/>
            <w:tcBorders>
              <w:top w:val="single" w:sz="4" w:space="0" w:color="auto"/>
              <w:left w:val="single" w:sz="4" w:space="0" w:color="auto"/>
              <w:bottom w:val="single" w:sz="4" w:space="0" w:color="auto"/>
              <w:right w:val="single" w:sz="4" w:space="0" w:color="auto"/>
            </w:tcBorders>
            <w:hideMark/>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HĐ ăn, ngủ, vệ sinh</w:t>
            </w:r>
          </w:p>
        </w:tc>
        <w:tc>
          <w:tcPr>
            <w:tcW w:w="9390" w:type="dxa"/>
            <w:gridSpan w:val="5"/>
            <w:tcBorders>
              <w:top w:val="single" w:sz="4" w:space="0" w:color="auto"/>
              <w:left w:val="single" w:sz="4" w:space="0" w:color="auto"/>
              <w:bottom w:val="single" w:sz="4" w:space="0" w:color="auto"/>
              <w:right w:val="single" w:sz="4" w:space="0" w:color="auto"/>
            </w:tcBorders>
          </w:tcPr>
          <w:p>
            <w:pPr>
              <w:tabs>
                <w:tab w:val="left" w:pos="9900"/>
              </w:tabs>
              <w:spacing w:after="0" w:line="240" w:lineRule="auto"/>
              <w:rPr>
                <w:rFonts w:eastAsia="Calibri" w:cs="Times New Roman"/>
                <w:szCs w:val="28"/>
                <w:lang w:val="nl-NL"/>
              </w:rPr>
            </w:pPr>
            <w:r>
              <w:rPr>
                <w:rFonts w:eastAsia="Calibri" w:cs="Times New Roman"/>
                <w:szCs w:val="28"/>
                <w:lang w:val="nl-NL"/>
              </w:rPr>
              <w:t>Ăn: giới thiệu  các món ăn và động viên khuyến khích trẻ ăn hết suất</w:t>
            </w:r>
          </w:p>
          <w:p>
            <w:pPr>
              <w:tabs>
                <w:tab w:val="left" w:pos="9900"/>
              </w:tabs>
              <w:spacing w:after="0" w:line="240" w:lineRule="auto"/>
              <w:rPr>
                <w:rFonts w:eastAsia="Calibri" w:cs="Times New Roman"/>
                <w:szCs w:val="28"/>
                <w:lang w:val="nl-NL"/>
              </w:rPr>
            </w:pPr>
            <w:r>
              <w:rPr>
                <w:rFonts w:eastAsia="Calibri" w:cs="Times New Roman"/>
                <w:szCs w:val="28"/>
                <w:lang w:val="nl-NL"/>
              </w:rPr>
              <w:t>Ngủ: phòng thoáng mát trẻ ngủ ngon giấc</w:t>
            </w:r>
          </w:p>
          <w:p>
            <w:pPr>
              <w:tabs>
                <w:tab w:val="left" w:pos="9900"/>
              </w:tabs>
              <w:spacing w:after="0" w:line="240" w:lineRule="auto"/>
              <w:rPr>
                <w:rFonts w:eastAsia="Calibri" w:cs="Times New Roman"/>
                <w:szCs w:val="28"/>
                <w:lang w:val="nl-NL"/>
              </w:rPr>
            </w:pPr>
            <w:r>
              <w:rPr>
                <w:rFonts w:eastAsia="Calibri" w:cs="Times New Roman"/>
                <w:szCs w:val="28"/>
                <w:lang w:val="nl-NL"/>
              </w:rPr>
              <w:t>Vệ sinh: cho trẻ vệ sinh sạch sẽ trước khi ăn và sau khi ăn xong</w:t>
            </w:r>
          </w:p>
          <w:p>
            <w:pPr>
              <w:tabs>
                <w:tab w:val="left" w:pos="9900"/>
              </w:tabs>
              <w:spacing w:after="0" w:line="240" w:lineRule="auto"/>
              <w:rPr>
                <w:rFonts w:eastAsia="Calibri" w:cs="Times New Roman"/>
                <w:szCs w:val="28"/>
                <w:lang w:val="nl-NL"/>
              </w:rPr>
            </w:pPr>
            <w:r>
              <w:rPr>
                <w:rFonts w:eastAsia="Calibri" w:cs="Times New Roman"/>
                <w:szCs w:val="28"/>
                <w:lang w:val="nl-NL"/>
              </w:rPr>
              <w:t>Cho trẻ đi vệ sinh trước khi  ngủ và sau khi ngủ dậy</w:t>
            </w:r>
          </w:p>
        </w:tc>
      </w:tr>
      <w:tr>
        <w:trPr>
          <w:trHeight w:val="521"/>
        </w:trPr>
        <w:tc>
          <w:tcPr>
            <w:tcW w:w="1134"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Hoạt động chiều</w:t>
            </w:r>
          </w:p>
        </w:tc>
        <w:tc>
          <w:tcPr>
            <w:tcW w:w="9390" w:type="dxa"/>
            <w:gridSpan w:val="5"/>
            <w:tcBorders>
              <w:top w:val="single" w:sz="4" w:space="0" w:color="auto"/>
              <w:left w:val="single" w:sz="4" w:space="0" w:color="auto"/>
              <w:bottom w:val="single" w:sz="4" w:space="0" w:color="auto"/>
              <w:right w:val="single" w:sz="4" w:space="0" w:color="auto"/>
            </w:tcBorders>
          </w:tcPr>
          <w:p>
            <w:pPr>
              <w:tabs>
                <w:tab w:val="left" w:pos="9900"/>
              </w:tabs>
              <w:spacing w:after="0" w:line="240" w:lineRule="auto"/>
              <w:rPr>
                <w:rFonts w:eastAsia="Calibri" w:cs="Times New Roman"/>
                <w:szCs w:val="28"/>
                <w:lang w:val="nl-NL"/>
              </w:rPr>
            </w:pPr>
            <w:r>
              <w:rPr>
                <w:rFonts w:eastAsia="Calibri" w:cs="Times New Roman"/>
                <w:szCs w:val="28"/>
                <w:lang w:val="nl-NL"/>
              </w:rPr>
              <w:t>- Hướng dẫn trờ chơi mới: Bịt mắt bắt dê</w:t>
            </w:r>
          </w:p>
          <w:p>
            <w:pPr>
              <w:tabs>
                <w:tab w:val="left" w:pos="9900"/>
              </w:tabs>
              <w:spacing w:after="0" w:line="240" w:lineRule="auto"/>
              <w:rPr>
                <w:rFonts w:eastAsia="Calibri" w:cs="Times New Roman"/>
                <w:szCs w:val="28"/>
                <w:lang w:val="nl-NL"/>
              </w:rPr>
            </w:pPr>
            <w:r>
              <w:rPr>
                <w:rFonts w:eastAsia="Calibri" w:cs="Times New Roman"/>
                <w:szCs w:val="28"/>
                <w:lang w:val="nl-NL"/>
              </w:rPr>
              <w:t>- Thực hiện trong vở tạo hình: Tô màu bức tranh gia đình</w:t>
            </w:r>
          </w:p>
          <w:p>
            <w:pPr>
              <w:tabs>
                <w:tab w:val="left" w:pos="9900"/>
              </w:tabs>
              <w:spacing w:after="0" w:line="240" w:lineRule="auto"/>
              <w:rPr>
                <w:rFonts w:eastAsia="Calibri" w:cs="Times New Roman"/>
                <w:szCs w:val="28"/>
                <w:lang w:val="nl-NL"/>
              </w:rPr>
            </w:pPr>
            <w:r>
              <w:rPr>
                <w:rFonts w:eastAsia="Calibri" w:cs="Times New Roman"/>
                <w:szCs w:val="28"/>
                <w:lang w:val="nl-NL"/>
              </w:rPr>
              <w:t>- Làm quen bài thơ: Thăm nhà bà</w:t>
            </w:r>
          </w:p>
          <w:p>
            <w:pPr>
              <w:tabs>
                <w:tab w:val="left" w:pos="9900"/>
              </w:tabs>
              <w:spacing w:after="0" w:line="240" w:lineRule="auto"/>
              <w:rPr>
                <w:rFonts w:eastAsia="Calibri" w:cs="Times New Roman"/>
                <w:szCs w:val="28"/>
                <w:lang w:val="nl-NL"/>
              </w:rPr>
            </w:pPr>
            <w:r>
              <w:rPr>
                <w:rFonts w:eastAsia="Calibri" w:cs="Times New Roman"/>
                <w:szCs w:val="28"/>
                <w:lang w:val="nl-NL"/>
              </w:rPr>
              <w:t>- Làm quen bài hát: Cả nhà thương nhau</w:t>
            </w:r>
          </w:p>
          <w:p>
            <w:pPr>
              <w:tabs>
                <w:tab w:val="left" w:pos="9900"/>
              </w:tabs>
              <w:spacing w:after="0" w:line="240" w:lineRule="auto"/>
              <w:rPr>
                <w:rFonts w:eastAsia="Calibri" w:cs="Times New Roman"/>
                <w:szCs w:val="28"/>
                <w:lang w:val="nl-NL"/>
              </w:rPr>
            </w:pPr>
            <w:r>
              <w:rPr>
                <w:rFonts w:eastAsia="Calibri" w:cs="Times New Roman"/>
                <w:szCs w:val="28"/>
                <w:lang w:val="nl-NL"/>
              </w:rPr>
              <w:t>- Vệ sinh, nêu gương cuối tuần</w:t>
            </w:r>
          </w:p>
        </w:tc>
      </w:tr>
    </w:tbl>
    <w:p>
      <w:pPr>
        <w:tabs>
          <w:tab w:val="left" w:pos="5220"/>
        </w:tabs>
        <w:spacing w:after="0" w:line="240" w:lineRule="auto"/>
        <w:jc w:val="center"/>
        <w:rPr>
          <w:rFonts w:eastAsia="Calibri" w:cs="Times New Roman"/>
          <w:b/>
          <w:szCs w:val="28"/>
          <w:lang w:val="nl-NL"/>
        </w:rPr>
      </w:pPr>
    </w:p>
    <w:p>
      <w:pPr>
        <w:tabs>
          <w:tab w:val="left" w:pos="5220"/>
        </w:tabs>
        <w:spacing w:after="0" w:line="240" w:lineRule="auto"/>
        <w:jc w:val="center"/>
        <w:rPr>
          <w:rFonts w:eastAsia="Calibri" w:cs="Times New Roman"/>
          <w:b/>
          <w:szCs w:val="28"/>
          <w:lang w:val="nl-NL"/>
        </w:rPr>
      </w:pPr>
    </w:p>
    <w:p>
      <w:pPr>
        <w:tabs>
          <w:tab w:val="left" w:pos="5220"/>
        </w:tabs>
        <w:spacing w:after="0" w:line="240" w:lineRule="auto"/>
        <w:jc w:val="center"/>
        <w:rPr>
          <w:rFonts w:eastAsia="Calibri" w:cs="Times New Roman"/>
          <w:szCs w:val="28"/>
          <w:lang w:val="nl-NL"/>
        </w:rPr>
      </w:pPr>
      <w:r>
        <w:rPr>
          <w:rFonts w:eastAsia="Calibri" w:cs="Times New Roman"/>
          <w:b/>
          <w:szCs w:val="28"/>
          <w:lang w:val="nl-NL"/>
        </w:rPr>
        <w:t>KẾ HOẠCH CHỦ ĐỀ: ĐỒ DÙNG GIA ĐÌNH BÉ</w:t>
      </w:r>
    </w:p>
    <w:p>
      <w:pPr>
        <w:spacing w:after="0" w:line="240" w:lineRule="auto"/>
        <w:jc w:val="center"/>
        <w:rPr>
          <w:rFonts w:eastAsia="Calibri" w:cs="Times New Roman"/>
          <w:b/>
          <w:szCs w:val="28"/>
          <w:lang w:val="nl-NL"/>
        </w:rPr>
      </w:pPr>
      <w:r>
        <w:rPr>
          <w:rFonts w:eastAsia="Calibri" w:cs="Times New Roman"/>
          <w:b/>
          <w:szCs w:val="28"/>
          <w:lang w:val="nl-NL"/>
        </w:rPr>
        <w:t xml:space="preserve"> (Thực hiện 1 tuần, từ ngày 04/11 đến ngày 8/11/2024)</w:t>
      </w:r>
    </w:p>
    <w:tbl>
      <w:tblPr>
        <w:tblW w:w="102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6"/>
        <w:gridCol w:w="1683"/>
        <w:gridCol w:w="1701"/>
        <w:gridCol w:w="1560"/>
        <w:gridCol w:w="1701"/>
        <w:gridCol w:w="2163"/>
      </w:tblGrid>
      <w:tr>
        <w:trPr>
          <w:trHeight w:val="913"/>
        </w:trPr>
        <w:tc>
          <w:tcPr>
            <w:tcW w:w="1436" w:type="dxa"/>
          </w:tcPr>
          <w:p>
            <w:pPr>
              <w:tabs>
                <w:tab w:val="left" w:pos="9900"/>
              </w:tabs>
              <w:spacing w:after="0" w:line="240" w:lineRule="auto"/>
              <w:jc w:val="right"/>
              <w:rPr>
                <w:rFonts w:eastAsia="Calibri" w:cs="Times New Roman"/>
                <w:b/>
                <w:szCs w:val="28"/>
                <w:lang w:val="nl-NL"/>
              </w:rPr>
            </w:pPr>
            <w:r>
              <w:rPr>
                <w:rFonts w:eastAsia="Calibri" w:cs="Times New Roman"/>
                <w:b/>
                <w:noProof/>
                <w:szCs w:val="28"/>
              </w:rPr>
              <mc:AlternateContent>
                <mc:Choice Requires="wps">
                  <w:drawing>
                    <wp:anchor distT="0" distB="0" distL="114300" distR="114300" simplePos="0" relativeHeight="251661312" behindDoc="0" locked="0" layoutInCell="1" allowOverlap="1">
                      <wp:simplePos x="0" y="0"/>
                      <wp:positionH relativeFrom="column">
                        <wp:posOffset>-83820</wp:posOffset>
                      </wp:positionH>
                      <wp:positionV relativeFrom="paragraph">
                        <wp:posOffset>25401</wp:posOffset>
                      </wp:positionV>
                      <wp:extent cx="930910" cy="533399"/>
                      <wp:effectExtent l="0" t="0" r="21590"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0910" cy="533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pt" to="6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"/>
                  </w:pict>
                </mc:Fallback>
              </mc:AlternateContent>
            </w:r>
            <w:r>
              <w:rPr>
                <w:rFonts w:eastAsia="Calibri" w:cs="Times New Roman"/>
                <w:b/>
                <w:szCs w:val="28"/>
                <w:lang w:val="nl-NL"/>
              </w:rPr>
              <w:t>Thứ</w:t>
            </w:r>
          </w:p>
          <w:p>
            <w:pPr>
              <w:tabs>
                <w:tab w:val="left" w:pos="9900"/>
              </w:tabs>
              <w:spacing w:after="0" w:line="240" w:lineRule="auto"/>
              <w:rPr>
                <w:rFonts w:eastAsia="Calibri" w:cs="Times New Roman"/>
                <w:b/>
                <w:szCs w:val="28"/>
                <w:lang w:val="nl-NL"/>
              </w:rPr>
            </w:pPr>
            <w:r>
              <w:rPr>
                <w:rFonts w:eastAsia="Calibri" w:cs="Times New Roman"/>
                <w:b/>
                <w:szCs w:val="28"/>
                <w:lang w:val="nl-NL"/>
              </w:rPr>
              <w:t>HĐ</w:t>
            </w:r>
          </w:p>
        </w:tc>
        <w:tc>
          <w:tcPr>
            <w:tcW w:w="1683" w:type="dxa"/>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2</w:t>
            </w:r>
          </w:p>
        </w:tc>
        <w:tc>
          <w:tcPr>
            <w:tcW w:w="1701" w:type="dxa"/>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3</w:t>
            </w:r>
          </w:p>
        </w:tc>
        <w:tc>
          <w:tcPr>
            <w:tcW w:w="1560" w:type="dxa"/>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4</w:t>
            </w:r>
          </w:p>
        </w:tc>
        <w:tc>
          <w:tcPr>
            <w:tcW w:w="1701" w:type="dxa"/>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5</w:t>
            </w:r>
          </w:p>
        </w:tc>
        <w:tc>
          <w:tcPr>
            <w:tcW w:w="2163" w:type="dxa"/>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6</w:t>
            </w:r>
          </w:p>
        </w:tc>
      </w:tr>
      <w:tr>
        <w:trPr>
          <w:trHeight w:val="1064"/>
        </w:trPr>
        <w:tc>
          <w:tcPr>
            <w:tcW w:w="1436" w:type="dxa"/>
          </w:tcPr>
          <w:p>
            <w:pPr>
              <w:tabs>
                <w:tab w:val="left" w:pos="9900"/>
              </w:tabs>
              <w:spacing w:after="0" w:line="240" w:lineRule="auto"/>
              <w:jc w:val="both"/>
              <w:rPr>
                <w:rFonts w:eastAsia="Calibri" w:cs="Times New Roman"/>
                <w:b/>
                <w:szCs w:val="28"/>
                <w:lang w:val="nl-NL"/>
              </w:rPr>
            </w:pPr>
            <w:r>
              <w:rPr>
                <w:rFonts w:eastAsia="Calibri" w:cs="Times New Roman"/>
                <w:b/>
                <w:szCs w:val="28"/>
                <w:lang w:val="nl-NL"/>
              </w:rPr>
              <w:t>Đón trẻ</w:t>
            </w:r>
          </w:p>
          <w:p>
            <w:pPr>
              <w:tabs>
                <w:tab w:val="left" w:pos="9900"/>
              </w:tabs>
              <w:spacing w:after="0" w:line="240" w:lineRule="auto"/>
              <w:rPr>
                <w:rFonts w:eastAsia="Calibri" w:cs="Times New Roman"/>
                <w:b/>
                <w:szCs w:val="28"/>
                <w:lang w:val="nl-NL"/>
              </w:rPr>
            </w:pPr>
            <w:r>
              <w:rPr>
                <w:rFonts w:eastAsia="Calibri" w:cs="Times New Roman"/>
                <w:b/>
                <w:szCs w:val="28"/>
                <w:lang w:val="nl-NL"/>
              </w:rPr>
              <w:t>TDS – Điểm danh</w:t>
            </w:r>
          </w:p>
        </w:tc>
        <w:tc>
          <w:tcPr>
            <w:tcW w:w="8808" w:type="dxa"/>
            <w:gridSpan w:val="5"/>
          </w:tcPr>
          <w:p>
            <w:pPr>
              <w:tabs>
                <w:tab w:val="left" w:pos="9900"/>
              </w:tabs>
              <w:spacing w:after="0" w:line="240" w:lineRule="auto"/>
              <w:jc w:val="both"/>
              <w:rPr>
                <w:rFonts w:eastAsia="Calibri" w:cs="Times New Roman"/>
                <w:szCs w:val="28"/>
              </w:rPr>
            </w:pPr>
            <w:r>
              <w:rPr>
                <w:rFonts w:eastAsia="Calibri" w:cs="Times New Roman"/>
                <w:szCs w:val="28"/>
              </w:rPr>
              <w:t xml:space="preserve"> -  Cô đến sớm quét dọn thông thoáng phòng.</w:t>
            </w:r>
          </w:p>
          <w:p>
            <w:pPr>
              <w:tabs>
                <w:tab w:val="left" w:pos="6912"/>
                <w:tab w:val="left" w:pos="9900"/>
              </w:tabs>
              <w:spacing w:after="0" w:line="240" w:lineRule="auto"/>
              <w:jc w:val="both"/>
              <w:rPr>
                <w:rFonts w:eastAsia="Calibri" w:cs="Times New Roman"/>
                <w:szCs w:val="28"/>
              </w:rPr>
            </w:pPr>
            <w:r>
              <w:rPr>
                <w:rFonts w:eastAsia="Calibri" w:cs="Times New Roman"/>
                <w:szCs w:val="28"/>
              </w:rPr>
              <w:t xml:space="preserve"> -  Chuẩn bị đồ dùng đồ chơi cho các hoạt động trong ngày. </w:t>
            </w:r>
          </w:p>
          <w:p>
            <w:pPr>
              <w:tabs>
                <w:tab w:val="left" w:pos="9900"/>
              </w:tabs>
              <w:spacing w:after="0" w:line="240" w:lineRule="auto"/>
              <w:rPr>
                <w:rFonts w:eastAsia="Calibri" w:cs="Times New Roman"/>
                <w:szCs w:val="28"/>
              </w:rPr>
            </w:pPr>
            <w:r>
              <w:rPr>
                <w:rFonts w:eastAsia="Calibri" w:cs="Times New Roman"/>
                <w:szCs w:val="28"/>
              </w:rPr>
              <w:t xml:space="preserve"> -  Đón trẻ vào lớp, trò chuyện với trẻ về đồ dung trong gia đình, đồ dung trong các phòng, một số cách sử dụng đồ dung an toàn.</w:t>
            </w:r>
          </w:p>
          <w:p>
            <w:pPr>
              <w:tabs>
                <w:tab w:val="left" w:pos="9900"/>
              </w:tabs>
              <w:spacing w:after="0" w:line="240" w:lineRule="auto"/>
              <w:jc w:val="both"/>
              <w:rPr>
                <w:rFonts w:eastAsia="Calibri" w:cs="Times New Roman"/>
                <w:szCs w:val="28"/>
              </w:rPr>
            </w:pPr>
            <w:r>
              <w:rPr>
                <w:rFonts w:eastAsia="Calibri" w:cs="Times New Roman"/>
                <w:szCs w:val="28"/>
              </w:rPr>
              <w:t>Cho trẻ chơi theo ý thích</w:t>
            </w:r>
          </w:p>
          <w:p>
            <w:pPr>
              <w:spacing w:after="0" w:line="240" w:lineRule="auto"/>
              <w:jc w:val="both"/>
              <w:rPr>
                <w:rFonts w:eastAsia="Calibri" w:cs="Times New Roman"/>
                <w:szCs w:val="28"/>
              </w:rPr>
            </w:pPr>
            <w:r>
              <w:rPr>
                <w:rFonts w:eastAsia="Calibri" w:cs="Times New Roman"/>
                <w:szCs w:val="28"/>
              </w:rPr>
              <w:t xml:space="preserve"> -  Điểm danh –TC–TDS (Tập theo nhạc chủ đề “Nhà mình rất vui”)</w:t>
            </w:r>
          </w:p>
        </w:tc>
      </w:tr>
      <w:tr>
        <w:trPr>
          <w:trHeight w:val="1012"/>
        </w:trPr>
        <w:tc>
          <w:tcPr>
            <w:tcW w:w="1436" w:type="dxa"/>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Hoạt động học</w:t>
            </w:r>
          </w:p>
          <w:p>
            <w:pPr>
              <w:tabs>
                <w:tab w:val="left" w:pos="9900"/>
              </w:tabs>
              <w:spacing w:after="0" w:line="240" w:lineRule="auto"/>
              <w:jc w:val="center"/>
              <w:rPr>
                <w:rFonts w:eastAsia="Calibri" w:cs="Times New Roman"/>
                <w:b/>
                <w:szCs w:val="28"/>
                <w:lang w:val="nl-NL"/>
              </w:rPr>
            </w:pPr>
          </w:p>
        </w:tc>
        <w:tc>
          <w:tcPr>
            <w:tcW w:w="1683" w:type="dxa"/>
          </w:tcPr>
          <w:p>
            <w:pPr>
              <w:spacing w:after="0" w:line="240" w:lineRule="auto"/>
              <w:jc w:val="center"/>
              <w:rPr>
                <w:rFonts w:eastAsia="Calibri" w:cs="Times New Roman"/>
                <w:szCs w:val="28"/>
                <w:lang w:val="nl-NL"/>
              </w:rPr>
            </w:pPr>
            <w:r>
              <w:rPr>
                <w:rFonts w:eastAsia="Calibri" w:cs="Times New Roman"/>
                <w:b/>
                <w:szCs w:val="28"/>
                <w:lang w:val="nl-NL"/>
              </w:rPr>
              <w:t>PTNT</w:t>
            </w:r>
          </w:p>
          <w:p>
            <w:pPr>
              <w:spacing w:after="0" w:line="240" w:lineRule="auto"/>
              <w:jc w:val="center"/>
              <w:rPr>
                <w:rFonts w:eastAsia="Calibri" w:cs="Times New Roman"/>
                <w:b/>
                <w:szCs w:val="28"/>
                <w:lang w:val="nl-NL"/>
              </w:rPr>
            </w:pPr>
            <w:r>
              <w:rPr>
                <w:rFonts w:eastAsia="Calibri" w:cs="Times New Roman"/>
                <w:b/>
                <w:szCs w:val="28"/>
                <w:lang w:val="nl-NL"/>
              </w:rPr>
              <w:t>KPKH</w:t>
            </w:r>
          </w:p>
          <w:p>
            <w:pPr>
              <w:spacing w:after="0" w:line="240" w:lineRule="auto"/>
              <w:jc w:val="center"/>
              <w:rPr>
                <w:rFonts w:eastAsia="Calibri" w:cs="Times New Roman"/>
                <w:szCs w:val="28"/>
                <w:lang w:val="nl-NL"/>
              </w:rPr>
            </w:pPr>
            <w:r>
              <w:rPr>
                <w:rFonts w:eastAsia="Calibri" w:cs="Times New Roman"/>
                <w:szCs w:val="28"/>
                <w:lang w:val="nl-NL"/>
              </w:rPr>
              <w:t>Đồ dùng trong gia đình</w:t>
            </w:r>
          </w:p>
          <w:p>
            <w:pPr>
              <w:spacing w:after="0" w:line="240" w:lineRule="auto"/>
              <w:jc w:val="center"/>
              <w:rPr>
                <w:rFonts w:eastAsia="Calibri" w:cs="Times New Roman"/>
                <w:szCs w:val="28"/>
                <w:lang w:val="nl-NL"/>
              </w:rPr>
            </w:pPr>
          </w:p>
        </w:tc>
        <w:tc>
          <w:tcPr>
            <w:tcW w:w="1701" w:type="dxa"/>
          </w:tcPr>
          <w:p>
            <w:pPr>
              <w:spacing w:after="0" w:line="240" w:lineRule="auto"/>
              <w:jc w:val="center"/>
              <w:rPr>
                <w:rFonts w:eastAsia="Calibri" w:cs="Times New Roman"/>
                <w:b/>
                <w:szCs w:val="28"/>
                <w:lang w:val="nl-NL"/>
              </w:rPr>
            </w:pPr>
            <w:r>
              <w:rPr>
                <w:rFonts w:eastAsia="Calibri" w:cs="Times New Roman"/>
                <w:b/>
                <w:szCs w:val="28"/>
                <w:lang w:val="nl-NL"/>
              </w:rPr>
              <w:t>PTTC</w:t>
            </w:r>
          </w:p>
          <w:p>
            <w:pPr>
              <w:spacing w:after="0" w:line="240" w:lineRule="auto"/>
              <w:jc w:val="center"/>
              <w:rPr>
                <w:rFonts w:eastAsia="Calibri" w:cs="Times New Roman"/>
                <w:b/>
                <w:szCs w:val="28"/>
                <w:lang w:val="nl-NL"/>
              </w:rPr>
            </w:pPr>
            <w:r>
              <w:rPr>
                <w:rFonts w:eastAsia="Calibri" w:cs="Times New Roman"/>
                <w:b/>
                <w:szCs w:val="28"/>
                <w:lang w:val="nl-NL"/>
              </w:rPr>
              <w:t>Thể dục</w:t>
            </w:r>
          </w:p>
          <w:p>
            <w:pPr>
              <w:spacing w:after="0" w:line="240" w:lineRule="auto"/>
              <w:jc w:val="center"/>
              <w:rPr>
                <w:rFonts w:eastAsia="Calibri" w:cs="Times New Roman"/>
                <w:szCs w:val="28"/>
                <w:lang w:val="pt-BR"/>
              </w:rPr>
            </w:pPr>
            <w:r>
              <w:rPr>
                <w:rFonts w:eastAsia="Calibri" w:cs="Times New Roman"/>
                <w:szCs w:val="28"/>
                <w:lang w:val="nl-NL"/>
              </w:rPr>
              <w:t>VĐCB:</w:t>
            </w:r>
            <w:r>
              <w:rPr>
                <w:rFonts w:eastAsia="Calibri" w:cs="Times New Roman"/>
                <w:szCs w:val="28"/>
                <w:lang w:val="pt-BR"/>
              </w:rPr>
              <w:t xml:space="preserve"> Ném trúng đích bằng 1 tay.</w:t>
            </w:r>
          </w:p>
          <w:p>
            <w:pPr>
              <w:spacing w:after="0" w:line="240" w:lineRule="auto"/>
              <w:jc w:val="center"/>
              <w:rPr>
                <w:rFonts w:eastAsia="Calibri" w:cs="Times New Roman"/>
                <w:szCs w:val="28"/>
                <w:lang w:val="nl-NL"/>
              </w:rPr>
            </w:pPr>
            <w:r>
              <w:rPr>
                <w:rFonts w:eastAsia="Calibri" w:cs="Times New Roman"/>
                <w:szCs w:val="28"/>
                <w:lang w:val="pt-BR"/>
              </w:rPr>
              <w:t>TCVĐ: Nhảy bao bố</w:t>
            </w:r>
          </w:p>
        </w:tc>
        <w:tc>
          <w:tcPr>
            <w:tcW w:w="1560" w:type="dxa"/>
          </w:tcPr>
          <w:p>
            <w:pPr>
              <w:spacing w:after="0" w:line="240" w:lineRule="auto"/>
              <w:jc w:val="center"/>
              <w:rPr>
                <w:rFonts w:eastAsia="Calibri" w:cs="Times New Roman"/>
                <w:b/>
                <w:szCs w:val="28"/>
                <w:lang w:val="nl-NL"/>
              </w:rPr>
            </w:pPr>
            <w:r>
              <w:rPr>
                <w:rFonts w:eastAsia="Calibri" w:cs="Times New Roman"/>
                <w:b/>
                <w:szCs w:val="28"/>
                <w:lang w:val="nl-NL"/>
              </w:rPr>
              <w:t>PTNT</w:t>
            </w:r>
          </w:p>
          <w:p>
            <w:pPr>
              <w:spacing w:after="0" w:line="240" w:lineRule="auto"/>
              <w:jc w:val="center"/>
              <w:rPr>
                <w:rFonts w:eastAsia="Calibri" w:cs="Times New Roman"/>
                <w:b/>
                <w:szCs w:val="28"/>
                <w:lang w:val="nl-NL"/>
              </w:rPr>
            </w:pPr>
            <w:r>
              <w:rPr>
                <w:rFonts w:eastAsia="Calibri" w:cs="Times New Roman"/>
                <w:b/>
                <w:szCs w:val="28"/>
                <w:lang w:val="nl-NL"/>
              </w:rPr>
              <w:t>LQVT</w:t>
            </w:r>
          </w:p>
          <w:p>
            <w:pPr>
              <w:spacing w:after="0" w:line="240" w:lineRule="auto"/>
              <w:jc w:val="center"/>
              <w:rPr>
                <w:rFonts w:eastAsia="Calibri" w:cs="Times New Roman"/>
                <w:szCs w:val="28"/>
                <w:lang w:val="es-MX"/>
              </w:rPr>
            </w:pPr>
            <w:r>
              <w:rPr>
                <w:rFonts w:eastAsia="Calibri" w:cs="Times New Roman"/>
                <w:szCs w:val="28"/>
                <w:lang w:val="nl-NL"/>
              </w:rPr>
              <w:t>Dạy trẻ nhận biết, gọi tên hình vuông, hình tròn.</w:t>
            </w:r>
          </w:p>
        </w:tc>
        <w:tc>
          <w:tcPr>
            <w:tcW w:w="1701" w:type="dxa"/>
          </w:tcPr>
          <w:p>
            <w:pPr>
              <w:spacing w:after="0" w:line="240" w:lineRule="auto"/>
              <w:jc w:val="center"/>
              <w:rPr>
                <w:rFonts w:eastAsia="Calibri" w:cs="Times New Roman"/>
                <w:b/>
                <w:szCs w:val="28"/>
                <w:lang w:val="nl-NL"/>
              </w:rPr>
            </w:pPr>
            <w:r>
              <w:rPr>
                <w:rFonts w:eastAsia="Calibri" w:cs="Times New Roman"/>
                <w:b/>
                <w:szCs w:val="28"/>
                <w:lang w:val="nl-NL"/>
              </w:rPr>
              <w:t>PTNN</w:t>
            </w:r>
          </w:p>
          <w:p>
            <w:pPr>
              <w:spacing w:after="0" w:line="240" w:lineRule="auto"/>
              <w:jc w:val="center"/>
              <w:rPr>
                <w:rFonts w:eastAsia="Calibri" w:cs="Times New Roman"/>
                <w:b/>
                <w:szCs w:val="28"/>
                <w:lang w:val="nl-NL"/>
              </w:rPr>
            </w:pPr>
            <w:r>
              <w:rPr>
                <w:rFonts w:eastAsia="Calibri" w:cs="Times New Roman"/>
                <w:b/>
                <w:szCs w:val="28"/>
                <w:lang w:val="nl-NL"/>
              </w:rPr>
              <w:t>Truyện</w:t>
            </w:r>
          </w:p>
          <w:p>
            <w:pPr>
              <w:spacing w:after="0" w:line="240" w:lineRule="auto"/>
              <w:jc w:val="center"/>
              <w:rPr>
                <w:rFonts w:eastAsia="Calibri" w:cs="Times New Roman"/>
                <w:szCs w:val="28"/>
                <w:lang w:val="nl-NL"/>
              </w:rPr>
            </w:pPr>
            <w:r>
              <w:rPr>
                <w:rFonts w:eastAsia="Calibri" w:cs="Times New Roman"/>
                <w:szCs w:val="28"/>
                <w:lang w:val="es-MX"/>
              </w:rPr>
              <w:t>Nhổ củ cải</w:t>
            </w:r>
          </w:p>
        </w:tc>
        <w:tc>
          <w:tcPr>
            <w:tcW w:w="2163" w:type="dxa"/>
          </w:tcPr>
          <w:p>
            <w:pPr>
              <w:spacing w:after="0" w:line="240" w:lineRule="auto"/>
              <w:jc w:val="center"/>
              <w:rPr>
                <w:rFonts w:eastAsia="Calibri" w:cs="Times New Roman"/>
                <w:b/>
                <w:szCs w:val="28"/>
                <w:lang w:val="nl-NL"/>
              </w:rPr>
            </w:pPr>
            <w:r>
              <w:rPr>
                <w:rFonts w:eastAsia="Calibri" w:cs="Times New Roman"/>
                <w:b/>
                <w:szCs w:val="28"/>
                <w:lang w:val="nl-NL"/>
              </w:rPr>
              <w:t>PTTM</w:t>
            </w:r>
          </w:p>
          <w:p>
            <w:pPr>
              <w:spacing w:after="0" w:line="240" w:lineRule="auto"/>
              <w:jc w:val="center"/>
              <w:rPr>
                <w:rFonts w:eastAsia="Calibri" w:cs="Times New Roman"/>
                <w:b/>
                <w:szCs w:val="28"/>
                <w:lang w:val="nl-NL"/>
              </w:rPr>
            </w:pPr>
            <w:r>
              <w:rPr>
                <w:rFonts w:eastAsia="Calibri" w:cs="Times New Roman"/>
                <w:b/>
                <w:szCs w:val="28"/>
                <w:lang w:val="nl-NL"/>
              </w:rPr>
              <w:t>Âm nhạc</w:t>
            </w:r>
          </w:p>
          <w:p>
            <w:pPr>
              <w:tabs>
                <w:tab w:val="left" w:pos="9900"/>
              </w:tabs>
              <w:spacing w:after="0" w:line="240" w:lineRule="auto"/>
              <w:jc w:val="center"/>
              <w:rPr>
                <w:rFonts w:eastAsia="Calibri" w:cs="Times New Roman"/>
                <w:szCs w:val="28"/>
                <w:lang w:val="nl-NL"/>
              </w:rPr>
            </w:pPr>
            <w:r>
              <w:rPr>
                <w:rFonts w:eastAsia="Calibri" w:cs="Times New Roman"/>
                <w:szCs w:val="28"/>
                <w:lang w:val="nl-NL"/>
              </w:rPr>
              <w:t>BDCCĐ: Bài hát “Múa cho mẹ xem” và các bài hát trong chủ đề</w:t>
            </w:r>
          </w:p>
          <w:p>
            <w:pPr>
              <w:spacing w:after="0" w:line="240" w:lineRule="auto"/>
              <w:jc w:val="center"/>
              <w:rPr>
                <w:rFonts w:eastAsia="Calibri" w:cs="Times New Roman"/>
                <w:szCs w:val="28"/>
                <w:lang w:val="nl-NL"/>
              </w:rPr>
            </w:pPr>
            <w:r>
              <w:rPr>
                <w:rFonts w:eastAsia="Calibri" w:cs="Times New Roman"/>
                <w:szCs w:val="28"/>
                <w:lang w:val="nl-NL"/>
              </w:rPr>
              <w:t>NH:</w:t>
            </w:r>
            <w:r>
              <w:rPr>
                <w:rFonts w:eastAsia="Calibri" w:cs="Times New Roman"/>
                <w:b/>
                <w:szCs w:val="28"/>
                <w:lang w:val="nl-NL"/>
              </w:rPr>
              <w:t xml:space="preserve"> </w:t>
            </w:r>
            <w:r>
              <w:rPr>
                <w:rFonts w:eastAsia="Calibri" w:cs="Times New Roman"/>
                <w:szCs w:val="28"/>
                <w:lang w:val="nl-NL"/>
              </w:rPr>
              <w:t>Ba ngọn nến lung linh.</w:t>
            </w:r>
          </w:p>
        </w:tc>
      </w:tr>
      <w:tr>
        <w:trPr>
          <w:trHeight w:val="1521"/>
        </w:trPr>
        <w:tc>
          <w:tcPr>
            <w:tcW w:w="1436" w:type="dxa"/>
          </w:tcPr>
          <w:p>
            <w:pPr>
              <w:tabs>
                <w:tab w:val="left" w:pos="9900"/>
              </w:tabs>
              <w:spacing w:after="0" w:line="240" w:lineRule="auto"/>
              <w:jc w:val="both"/>
              <w:rPr>
                <w:rFonts w:eastAsia="Calibri" w:cs="Times New Roman"/>
                <w:b/>
                <w:szCs w:val="28"/>
                <w:lang w:val="nl-NL"/>
              </w:rPr>
            </w:pPr>
          </w:p>
          <w:p>
            <w:pPr>
              <w:tabs>
                <w:tab w:val="left" w:pos="885"/>
              </w:tabs>
              <w:spacing w:after="0" w:line="240" w:lineRule="auto"/>
              <w:jc w:val="both"/>
              <w:rPr>
                <w:rFonts w:eastAsia="Calibri" w:cs="Times New Roman"/>
                <w:szCs w:val="28"/>
                <w:lang w:val="nl-NL"/>
              </w:rPr>
            </w:pPr>
            <w:r>
              <w:rPr>
                <w:rFonts w:eastAsia="Calibri" w:cs="Times New Roman"/>
                <w:b/>
                <w:szCs w:val="28"/>
                <w:lang w:val="nl-NL"/>
              </w:rPr>
              <w:t>Chơi, hoạt động ở các góc</w:t>
            </w:r>
          </w:p>
        </w:tc>
        <w:tc>
          <w:tcPr>
            <w:tcW w:w="8808" w:type="dxa"/>
            <w:gridSpan w:val="5"/>
          </w:tcPr>
          <w:p>
            <w:pPr>
              <w:spacing w:after="0" w:line="240" w:lineRule="auto"/>
              <w:jc w:val="both"/>
              <w:rPr>
                <w:rFonts w:eastAsia="Calibri" w:cs="Times New Roman"/>
                <w:szCs w:val="28"/>
                <w:lang w:val="nl-NL"/>
              </w:rPr>
            </w:pPr>
            <w:r>
              <w:rPr>
                <w:rFonts w:eastAsia="Calibri" w:cs="Times New Roman"/>
                <w:b/>
                <w:szCs w:val="28"/>
                <w:lang w:val="nl-NL"/>
              </w:rPr>
              <w:t>* Góc phân vai</w:t>
            </w:r>
            <w:r>
              <w:rPr>
                <w:rFonts w:eastAsia="Calibri" w:cs="Times New Roman"/>
                <w:szCs w:val="28"/>
                <w:lang w:val="nl-NL"/>
              </w:rPr>
              <w:t xml:space="preserve">: cửa hàng ăn uống, phòng khám đa khoa, siêu thị gia đình   </w:t>
            </w:r>
          </w:p>
          <w:p>
            <w:pPr>
              <w:spacing w:after="0" w:line="240" w:lineRule="auto"/>
              <w:jc w:val="both"/>
              <w:rPr>
                <w:rFonts w:eastAsia="Calibri" w:cs="Times New Roman"/>
                <w:szCs w:val="28"/>
                <w:lang w:val="nl-NL"/>
              </w:rPr>
            </w:pPr>
            <w:r>
              <w:rPr>
                <w:rFonts w:eastAsia="Calibri" w:cs="Times New Roman"/>
                <w:szCs w:val="28"/>
                <w:lang w:val="nl-NL"/>
              </w:rPr>
              <w:t xml:space="preserve">* </w:t>
            </w:r>
            <w:r>
              <w:rPr>
                <w:rFonts w:eastAsia="Calibri" w:cs="Times New Roman"/>
                <w:b/>
                <w:szCs w:val="28"/>
                <w:lang w:val="nl-NL"/>
              </w:rPr>
              <w:t>Góc xây dựng - LG</w:t>
            </w:r>
            <w:r>
              <w:rPr>
                <w:rFonts w:eastAsia="Calibri" w:cs="Times New Roman"/>
                <w:szCs w:val="28"/>
                <w:lang w:val="nl-NL"/>
              </w:rPr>
              <w:t xml:space="preserve">: Xây nhà của bé,  ghép bàn ghế giường tủ, </w:t>
            </w:r>
          </w:p>
          <w:p>
            <w:pPr>
              <w:spacing w:after="0" w:line="240" w:lineRule="auto"/>
              <w:jc w:val="both"/>
              <w:rPr>
                <w:rFonts w:eastAsia="Calibri" w:cs="Times New Roman"/>
                <w:szCs w:val="28"/>
                <w:lang w:val="nl-NL"/>
              </w:rPr>
            </w:pPr>
            <w:r>
              <w:rPr>
                <w:rFonts w:eastAsia="Calibri" w:cs="Times New Roman"/>
                <w:szCs w:val="28"/>
                <w:lang w:val="nl-NL"/>
              </w:rPr>
              <w:t xml:space="preserve">* </w:t>
            </w:r>
            <w:r>
              <w:rPr>
                <w:rFonts w:eastAsia="Calibri" w:cs="Times New Roman"/>
                <w:b/>
                <w:szCs w:val="28"/>
                <w:lang w:val="nl-NL"/>
              </w:rPr>
              <w:t>Góc học tập</w:t>
            </w:r>
            <w:r>
              <w:rPr>
                <w:rFonts w:eastAsia="Calibri" w:cs="Times New Roman"/>
                <w:szCs w:val="28"/>
                <w:lang w:val="nl-NL"/>
              </w:rPr>
              <w:t>: Nhận biết, gọi tên các hình; KPKH đồ dùng gia đình</w:t>
            </w:r>
          </w:p>
          <w:p>
            <w:pPr>
              <w:spacing w:after="0" w:line="240" w:lineRule="auto"/>
              <w:jc w:val="both"/>
              <w:rPr>
                <w:rFonts w:eastAsia="Calibri" w:cs="Times New Roman"/>
                <w:szCs w:val="28"/>
                <w:lang w:val="nl-NL"/>
              </w:rPr>
            </w:pPr>
            <w:r>
              <w:rPr>
                <w:rFonts w:eastAsia="Calibri" w:cs="Times New Roman"/>
                <w:b/>
                <w:szCs w:val="28"/>
                <w:lang w:val="nl-NL"/>
              </w:rPr>
              <w:t>*</w:t>
            </w:r>
            <w:r>
              <w:rPr>
                <w:rFonts w:eastAsia="Calibri" w:cs="Times New Roman"/>
                <w:szCs w:val="28"/>
                <w:lang w:val="nl-NL"/>
              </w:rPr>
              <w:t>G</w:t>
            </w:r>
            <w:r>
              <w:rPr>
                <w:rFonts w:eastAsia="Calibri" w:cs="Times New Roman"/>
                <w:b/>
                <w:szCs w:val="28"/>
                <w:lang w:val="nl-NL"/>
              </w:rPr>
              <w:t>óc  nghệ thuật</w:t>
            </w:r>
            <w:r>
              <w:rPr>
                <w:rFonts w:eastAsia="Calibri" w:cs="Times New Roman"/>
                <w:szCs w:val="28"/>
                <w:lang w:val="nl-NL"/>
              </w:rPr>
              <w:t>: Tô màu, nặn, xé dán Các đồ dùng trong gia đình,</w:t>
            </w:r>
          </w:p>
          <w:p>
            <w:pPr>
              <w:spacing w:after="0" w:line="240" w:lineRule="auto"/>
              <w:jc w:val="both"/>
              <w:rPr>
                <w:rFonts w:eastAsia="Calibri" w:cs="Times New Roman"/>
                <w:szCs w:val="28"/>
                <w:lang w:val="nl-NL"/>
              </w:rPr>
            </w:pPr>
            <w:r>
              <w:rPr>
                <w:rFonts w:eastAsia="Calibri" w:cs="Times New Roman"/>
                <w:b/>
                <w:szCs w:val="28"/>
                <w:lang w:val="nl-NL"/>
              </w:rPr>
              <w:t>*Góc thiên nhiên</w:t>
            </w:r>
            <w:r>
              <w:rPr>
                <w:rFonts w:eastAsia="Calibri" w:cs="Times New Roman"/>
                <w:szCs w:val="28"/>
                <w:lang w:val="nl-NL"/>
              </w:rPr>
              <w:t xml:space="preserve">: Làm thí nghiệm với các vật dụng gia đình: ly, chén, ca, cốc </w:t>
            </w:r>
          </w:p>
        </w:tc>
      </w:tr>
      <w:tr>
        <w:trPr>
          <w:trHeight w:val="1279"/>
        </w:trPr>
        <w:tc>
          <w:tcPr>
            <w:tcW w:w="1436" w:type="dxa"/>
          </w:tcPr>
          <w:p>
            <w:pPr>
              <w:tabs>
                <w:tab w:val="left" w:pos="9900"/>
              </w:tabs>
              <w:spacing w:after="0" w:line="240" w:lineRule="auto"/>
              <w:jc w:val="both"/>
              <w:rPr>
                <w:rFonts w:eastAsia="Calibri" w:cs="Times New Roman"/>
                <w:b/>
                <w:szCs w:val="28"/>
                <w:lang w:val="nl-NL"/>
              </w:rPr>
            </w:pPr>
            <w:r>
              <w:rPr>
                <w:rFonts w:eastAsia="Calibri" w:cs="Times New Roman"/>
                <w:b/>
                <w:szCs w:val="28"/>
                <w:lang w:val="nl-NL"/>
              </w:rPr>
              <w:t>Chơi ngoài trời</w:t>
            </w:r>
          </w:p>
          <w:p>
            <w:pPr>
              <w:tabs>
                <w:tab w:val="left" w:pos="9900"/>
              </w:tabs>
              <w:spacing w:after="0" w:line="240" w:lineRule="auto"/>
              <w:jc w:val="both"/>
              <w:rPr>
                <w:rFonts w:eastAsia="Calibri" w:cs="Times New Roman"/>
                <w:b/>
                <w:szCs w:val="28"/>
                <w:lang w:val="nl-NL"/>
              </w:rPr>
            </w:pPr>
          </w:p>
        </w:tc>
        <w:tc>
          <w:tcPr>
            <w:tcW w:w="8808" w:type="dxa"/>
            <w:gridSpan w:val="5"/>
          </w:tcPr>
          <w:p>
            <w:pPr>
              <w:spacing w:after="0" w:line="240" w:lineRule="auto"/>
              <w:jc w:val="both"/>
              <w:rPr>
                <w:rFonts w:eastAsia="Calibri" w:cs="Times New Roman"/>
                <w:szCs w:val="28"/>
                <w:lang w:val="nl-NL"/>
              </w:rPr>
            </w:pPr>
            <w:r>
              <w:rPr>
                <w:rFonts w:eastAsia="Calibri" w:cs="Times New Roman"/>
                <w:szCs w:val="28"/>
                <w:lang w:val="nl-NL"/>
              </w:rPr>
              <w:t xml:space="preserve">* </w:t>
            </w:r>
            <w:r>
              <w:rPr>
                <w:rFonts w:eastAsia="Calibri" w:cs="Times New Roman"/>
                <w:b/>
                <w:szCs w:val="28"/>
                <w:lang w:val="nl-NL"/>
              </w:rPr>
              <w:t xml:space="preserve">HĐCMĐ: </w:t>
            </w:r>
            <w:r>
              <w:rPr>
                <w:rFonts w:eastAsia="Calibri" w:cs="Times New Roman"/>
                <w:szCs w:val="28"/>
                <w:lang w:val="nl-NL"/>
              </w:rPr>
              <w:t xml:space="preserve">Quan sát cây hoa giấy, quan sát bồn hoa mười giờ, Quan sát luống rau cải, vẽ đồ dùng gia đình bằng phấn trên sân. </w:t>
            </w:r>
          </w:p>
          <w:p>
            <w:pPr>
              <w:spacing w:after="0" w:line="240" w:lineRule="auto"/>
              <w:jc w:val="both"/>
              <w:rPr>
                <w:rFonts w:eastAsia="Calibri" w:cs="Times New Roman"/>
                <w:szCs w:val="28"/>
                <w:lang w:val="nl-NL"/>
              </w:rPr>
            </w:pPr>
            <w:r>
              <w:rPr>
                <w:rFonts w:eastAsia="Calibri" w:cs="Times New Roman"/>
                <w:szCs w:val="28"/>
                <w:lang w:val="nl-NL"/>
              </w:rPr>
              <w:t xml:space="preserve">* </w:t>
            </w:r>
            <w:r>
              <w:rPr>
                <w:rFonts w:eastAsia="Calibri" w:cs="Times New Roman"/>
                <w:b/>
                <w:szCs w:val="28"/>
                <w:lang w:val="nl-NL"/>
              </w:rPr>
              <w:t>TCVĐ:</w:t>
            </w:r>
            <w:r>
              <w:rPr>
                <w:rFonts w:eastAsia="Calibri" w:cs="Times New Roman"/>
                <w:szCs w:val="28"/>
                <w:lang w:val="nl-NL"/>
              </w:rPr>
              <w:t xml:space="preserve"> Bóng tròn to, Bóng bay xanh đỏ, Kéo co, mèo đuổi chuột</w:t>
            </w:r>
          </w:p>
          <w:p>
            <w:pPr>
              <w:tabs>
                <w:tab w:val="left" w:pos="9900"/>
              </w:tabs>
              <w:spacing w:after="0" w:line="240" w:lineRule="auto"/>
              <w:jc w:val="both"/>
              <w:rPr>
                <w:rFonts w:eastAsia="Calibri" w:cs="Times New Roman"/>
                <w:szCs w:val="28"/>
                <w:lang w:val="nl-NL"/>
              </w:rPr>
            </w:pPr>
            <w:r>
              <w:rPr>
                <w:rFonts w:eastAsia="Calibri" w:cs="Times New Roman"/>
                <w:szCs w:val="28"/>
                <w:lang w:val="nl-NL"/>
              </w:rPr>
              <w:t xml:space="preserve">- Chơi tự do: Chuẩn bị một số nguyên vật liệu cho trẻ chơi hoặc đồ chơi ngoài trời </w:t>
            </w:r>
          </w:p>
          <w:p>
            <w:pPr>
              <w:tabs>
                <w:tab w:val="left" w:pos="9900"/>
              </w:tabs>
              <w:spacing w:after="0" w:line="240" w:lineRule="auto"/>
              <w:jc w:val="both"/>
              <w:rPr>
                <w:rFonts w:eastAsia="Calibri" w:cs="Times New Roman"/>
                <w:szCs w:val="28"/>
                <w:lang w:val="nl-NL"/>
              </w:rPr>
            </w:pPr>
            <w:r>
              <w:rPr>
                <w:rFonts w:eastAsia="Calibri" w:cs="Times New Roman"/>
                <w:b/>
                <w:szCs w:val="28"/>
                <w:lang w:val="nl-NL"/>
              </w:rPr>
              <w:t>* Hoạt động thay thế</w:t>
            </w:r>
            <w:r>
              <w:rPr>
                <w:rFonts w:eastAsia="Calibri" w:cs="Times New Roman"/>
                <w:szCs w:val="28"/>
                <w:lang w:val="nl-NL"/>
              </w:rPr>
              <w:t>: Giao lưu thể thao với lớp bé B</w:t>
            </w:r>
          </w:p>
        </w:tc>
      </w:tr>
      <w:tr>
        <w:trPr>
          <w:trHeight w:val="440"/>
        </w:trPr>
        <w:tc>
          <w:tcPr>
            <w:tcW w:w="1436" w:type="dxa"/>
          </w:tcPr>
          <w:p>
            <w:pPr>
              <w:tabs>
                <w:tab w:val="left" w:pos="9900"/>
              </w:tabs>
              <w:spacing w:after="0" w:line="240" w:lineRule="auto"/>
              <w:rPr>
                <w:rFonts w:eastAsia="Calibri" w:cs="Times New Roman"/>
                <w:b/>
                <w:szCs w:val="28"/>
                <w:lang w:val="nl-NL"/>
              </w:rPr>
            </w:pPr>
            <w:r>
              <w:rPr>
                <w:rFonts w:eastAsia="Calibri" w:cs="Times New Roman"/>
                <w:b/>
                <w:szCs w:val="28"/>
                <w:lang w:val="nl-NL"/>
              </w:rPr>
              <w:t>Hoạt động ăn, ngủ, vệ sinh</w:t>
            </w:r>
          </w:p>
        </w:tc>
        <w:tc>
          <w:tcPr>
            <w:tcW w:w="8808" w:type="dxa"/>
            <w:gridSpan w:val="5"/>
          </w:tcPr>
          <w:p>
            <w:pPr>
              <w:tabs>
                <w:tab w:val="left" w:pos="9900"/>
              </w:tabs>
              <w:spacing w:after="0" w:line="240" w:lineRule="auto"/>
              <w:jc w:val="both"/>
              <w:rPr>
                <w:rFonts w:eastAsia="Calibri" w:cs="Times New Roman"/>
                <w:szCs w:val="28"/>
                <w:lang w:val="nl-NL"/>
              </w:rPr>
            </w:pPr>
            <w:r>
              <w:rPr>
                <w:rFonts w:eastAsia="Calibri" w:cs="Times New Roman"/>
                <w:szCs w:val="28"/>
                <w:lang w:val="nl-NL"/>
              </w:rPr>
              <w:t>Ăn: giới thiệu  các món ăn và động viên khuyến khích trẻ ăn hết suất</w:t>
            </w:r>
          </w:p>
          <w:p>
            <w:pPr>
              <w:tabs>
                <w:tab w:val="left" w:pos="9900"/>
              </w:tabs>
              <w:spacing w:after="0" w:line="240" w:lineRule="auto"/>
              <w:jc w:val="both"/>
              <w:rPr>
                <w:rFonts w:eastAsia="Calibri" w:cs="Times New Roman"/>
                <w:szCs w:val="28"/>
                <w:lang w:val="nl-NL"/>
              </w:rPr>
            </w:pPr>
            <w:r>
              <w:rPr>
                <w:rFonts w:eastAsia="Calibri" w:cs="Times New Roman"/>
                <w:szCs w:val="28"/>
                <w:lang w:val="nl-NL"/>
              </w:rPr>
              <w:t>Ngủ: phòng thoáng mát trẻ ngủ ngon giấc</w:t>
            </w:r>
          </w:p>
          <w:p>
            <w:pPr>
              <w:tabs>
                <w:tab w:val="left" w:pos="9900"/>
              </w:tabs>
              <w:spacing w:after="0" w:line="240" w:lineRule="auto"/>
              <w:jc w:val="both"/>
              <w:rPr>
                <w:rFonts w:eastAsia="Calibri" w:cs="Times New Roman"/>
                <w:szCs w:val="28"/>
                <w:lang w:val="nl-NL"/>
              </w:rPr>
            </w:pPr>
            <w:r>
              <w:rPr>
                <w:rFonts w:eastAsia="Calibri" w:cs="Times New Roman"/>
                <w:szCs w:val="28"/>
                <w:lang w:val="nl-NL"/>
              </w:rPr>
              <w:t>Vệ sinh: cho trẻ vệ sinh sạch sẽ trước khi ăn v;à sau khi ăn xong</w:t>
            </w:r>
          </w:p>
          <w:p>
            <w:pPr>
              <w:tabs>
                <w:tab w:val="left" w:pos="9900"/>
              </w:tabs>
              <w:spacing w:after="0" w:line="240" w:lineRule="auto"/>
              <w:jc w:val="both"/>
              <w:rPr>
                <w:rFonts w:eastAsia="Calibri" w:cs="Times New Roman"/>
                <w:szCs w:val="28"/>
                <w:lang w:val="nl-NL"/>
              </w:rPr>
            </w:pPr>
            <w:r>
              <w:rPr>
                <w:rFonts w:eastAsia="Calibri" w:cs="Times New Roman"/>
                <w:szCs w:val="28"/>
                <w:lang w:val="nl-NL"/>
              </w:rPr>
              <w:t>Cho trẻ đi vệ sinh trước khi  ngủ và sau khi ngủ dậy</w:t>
            </w:r>
          </w:p>
        </w:tc>
      </w:tr>
      <w:tr>
        <w:trPr>
          <w:trHeight w:val="440"/>
        </w:trPr>
        <w:tc>
          <w:tcPr>
            <w:tcW w:w="1436" w:type="dxa"/>
          </w:tcPr>
          <w:p>
            <w:pPr>
              <w:tabs>
                <w:tab w:val="left" w:pos="9900"/>
              </w:tabs>
              <w:spacing w:after="0" w:line="240" w:lineRule="auto"/>
              <w:rPr>
                <w:rFonts w:eastAsia="Calibri" w:cs="Times New Roman"/>
                <w:b/>
                <w:szCs w:val="28"/>
                <w:lang w:val="nl-NL"/>
              </w:rPr>
            </w:pPr>
            <w:r>
              <w:rPr>
                <w:rFonts w:eastAsia="Calibri" w:cs="Times New Roman"/>
                <w:b/>
                <w:szCs w:val="28"/>
                <w:lang w:val="nl-NL"/>
              </w:rPr>
              <w:t>Hoạt động chiều</w:t>
            </w:r>
          </w:p>
        </w:tc>
        <w:tc>
          <w:tcPr>
            <w:tcW w:w="8808" w:type="dxa"/>
            <w:gridSpan w:val="5"/>
          </w:tcPr>
          <w:p>
            <w:pPr>
              <w:tabs>
                <w:tab w:val="left" w:pos="9900"/>
              </w:tabs>
              <w:spacing w:after="0" w:line="240" w:lineRule="auto"/>
              <w:jc w:val="both"/>
              <w:rPr>
                <w:rFonts w:eastAsia="Calibri" w:cs="Times New Roman"/>
                <w:szCs w:val="28"/>
                <w:lang w:val="nl-NL"/>
              </w:rPr>
            </w:pPr>
            <w:r>
              <w:rPr>
                <w:rFonts w:eastAsia="Calibri" w:cs="Times New Roman"/>
                <w:szCs w:val="28"/>
                <w:lang w:val="nl-NL"/>
              </w:rPr>
              <w:t>- Hướng dẫn trò chơi mới: Kéo mo cau</w:t>
            </w:r>
          </w:p>
          <w:p>
            <w:pPr>
              <w:tabs>
                <w:tab w:val="left" w:pos="9900"/>
              </w:tabs>
              <w:spacing w:after="0" w:line="240" w:lineRule="auto"/>
              <w:jc w:val="both"/>
              <w:rPr>
                <w:rFonts w:eastAsia="Calibri" w:cs="Times New Roman"/>
                <w:szCs w:val="28"/>
                <w:lang w:val="nl-NL"/>
              </w:rPr>
            </w:pPr>
            <w:r>
              <w:rPr>
                <w:rFonts w:eastAsia="Calibri" w:cs="Times New Roman"/>
                <w:szCs w:val="28"/>
                <w:lang w:val="nl-NL"/>
              </w:rPr>
              <w:t>- Thực hiện trong vở thủ công: Dán cái cốc</w:t>
            </w:r>
          </w:p>
          <w:p>
            <w:pPr>
              <w:tabs>
                <w:tab w:val="left" w:pos="9900"/>
              </w:tabs>
              <w:spacing w:after="0" w:line="240" w:lineRule="auto"/>
              <w:jc w:val="both"/>
              <w:rPr>
                <w:rFonts w:eastAsia="Calibri" w:cs="Times New Roman"/>
                <w:szCs w:val="28"/>
                <w:lang w:val="nl-NL"/>
              </w:rPr>
            </w:pPr>
            <w:r>
              <w:rPr>
                <w:rFonts w:eastAsia="Calibri" w:cs="Times New Roman"/>
                <w:szCs w:val="28"/>
                <w:lang w:val="nl-NL"/>
              </w:rPr>
              <w:t>- Sinh hoạt chuyên môn</w:t>
            </w:r>
          </w:p>
          <w:p>
            <w:pPr>
              <w:tabs>
                <w:tab w:val="left" w:pos="9900"/>
              </w:tabs>
              <w:spacing w:after="0" w:line="240" w:lineRule="auto"/>
              <w:jc w:val="both"/>
              <w:rPr>
                <w:rFonts w:eastAsia="Calibri" w:cs="Times New Roman"/>
                <w:szCs w:val="28"/>
                <w:lang w:val="nl-NL"/>
              </w:rPr>
            </w:pPr>
            <w:r>
              <w:rPr>
                <w:rFonts w:eastAsia="Calibri" w:cs="Times New Roman"/>
                <w:szCs w:val="28"/>
                <w:lang w:val="nl-NL"/>
              </w:rPr>
              <w:t>- Ôn lại các bài hát trong chủ đề</w:t>
            </w:r>
          </w:p>
          <w:p>
            <w:pPr>
              <w:tabs>
                <w:tab w:val="left" w:pos="9900"/>
              </w:tabs>
              <w:spacing w:after="0" w:line="240" w:lineRule="auto"/>
              <w:jc w:val="both"/>
              <w:rPr>
                <w:rFonts w:eastAsia="Calibri" w:cs="Times New Roman"/>
                <w:szCs w:val="28"/>
                <w:lang w:val="nl-NL"/>
              </w:rPr>
            </w:pPr>
            <w:r>
              <w:rPr>
                <w:rFonts w:eastAsia="Calibri" w:cs="Times New Roman"/>
                <w:szCs w:val="28"/>
                <w:lang w:val="nl-NL"/>
              </w:rPr>
              <w:t>- Vệ sinh, nêu gương cuối tuần</w:t>
            </w:r>
          </w:p>
        </w:tc>
      </w:tr>
    </w:tbl>
    <w:p>
      <w:pPr>
        <w:spacing w:after="0" w:line="240" w:lineRule="auto"/>
        <w:jc w:val="center"/>
        <w:rPr>
          <w:rFonts w:eastAsia="Calibri" w:cs="Times New Roman"/>
          <w:b/>
          <w:szCs w:val="28"/>
          <w:lang w:val="nl-NL"/>
        </w:rPr>
      </w:pPr>
    </w:p>
    <w:sectPr>
      <w:pgSz w:w="12240" w:h="15840" w:code="1"/>
      <w:pgMar w:top="1009" w:right="720" w:bottom="1009"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5787F"/>
    <w:multiLevelType w:val="hybridMultilevel"/>
    <w:tmpl w:val="BFA22C06"/>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4">
    <w:name w:val="Table Grid14"/>
    <w:basedOn w:val="TableNormal"/>
    <w:next w:val="TableGrid"/>
    <w:uiPriority w:val="5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4">
    <w:name w:val="Table Grid14"/>
    <w:basedOn w:val="TableNormal"/>
    <w:next w:val="TableGrid"/>
    <w:uiPriority w:val="5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2091</Words>
  <Characters>11922</Characters>
  <Application>Microsoft Office Word</Application>
  <DocSecurity>0</DocSecurity>
  <Lines>99</Lines>
  <Paragraphs>27</Paragraphs>
  <ScaleCrop>false</ScaleCrop>
  <Company>May tinh Kien Ly</Company>
  <LinksUpToDate>false</LinksUpToDate>
  <CharactersWithSpaces>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2024-10-21T15:34:00Z</cp:lastPrinted>
  <dcterms:created xsi:type="dcterms:W3CDTF">2024-10-21T15:31:00Z</dcterms:created>
  <dcterms:modified xsi:type="dcterms:W3CDTF">2025-02-05T12:11:00Z</dcterms:modified>
</cp:coreProperties>
</file>